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46.png" ContentType="image/png"/>
  <Override PartName="/word/media/rId57.png" ContentType="image/png"/>
  <Override PartName="/word/media/rId65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6.png" ContentType="image/png"/>
  <Override PartName="/word/media/rId90.png" ContentType="image/png"/>
  <Override PartName="/word/media/rId20.png" ContentType="image/png"/>
  <Override PartName="/word/media/rId100.png" ContentType="image/png"/>
  <Override PartName="/word/media/rId132.png" ContentType="image/png"/>
  <Override PartName="/word/media/rId136.png" ContentType="image/png"/>
  <Override PartName="/word/media/rId144.png" ContentType="image/png"/>
  <Override PartName="/word/media/rId148.png" ContentType="image/png"/>
  <Override PartName="/word/media/rId154.png" ContentType="image/png"/>
  <Override PartName="/word/media/rId28.png" ContentType="image/png"/>
  <Override PartName="/word/media/rId32.png" ContentType="image/png"/>
  <Override PartName="/word/media/rId38.png" ContentType="image/png"/>
  <Override PartName="/word/media/rId42.png" ContentType="image/png"/>
  <Override PartName="/word/media/rId96.png" ContentType="image/png"/>
  <Override PartName="/word/media/rId124.png" ContentType="image/png"/>
  <Override PartName="/word/media/rId114.png" ContentType="image/png"/>
  <Override PartName="/word/media/rId53.png" ContentType="image/png"/>
  <Override PartName="/word/media/rId82.png" ContentType="image/png"/>
  <Override PartName="/word/media/rId121.png" ContentType="image/png"/>
  <Override PartName="/word/media/rId107.png" ContentType="image/png"/>
  <Override PartName="/word/media/rId117.png" ContentType="image/png"/>
  <Override PartName="/word/media/rId12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Lecture 04: Probability and Inference</w:t>
      </w:r>
    </w:p>
    <w:p>
      <w:pPr>
        <w:pStyle w:val="Author"/>
      </w:pPr>
      <w:r>
        <w:t xml:space="preserve">Bill Perry</w:t>
      </w:r>
    </w:p>
    <w:bookmarkStart w:id="26" w:name="Xf3967c703b08e9f2b5bdc09fd5478d50d974e43"/>
    <w:p>
      <w:pPr>
        <w:pStyle w:val="Heading1"/>
      </w:pPr>
      <w:r>
        <w:rPr>
          <w:b/>
          <w:bCs/>
        </w:rPr>
        <w:t xml:space="preserve">Lecture 4: Probability and Statistical Inference</w:t>
      </w:r>
    </w:p>
    <w:p>
      <w:pPr>
        <w:pStyle w:val="Compact"/>
        <w:numPr>
          <w:ilvl w:val="0"/>
          <w:numId w:val="1001"/>
        </w:numPr>
      </w:pPr>
      <w:r>
        <w:t xml:space="preserve">Review of probability distributions</w:t>
      </w:r>
    </w:p>
    <w:p>
      <w:pPr>
        <w:pStyle w:val="Compact"/>
        <w:numPr>
          <w:ilvl w:val="0"/>
          <w:numId w:val="1001"/>
        </w:numPr>
      </w:pPr>
      <w:r>
        <w:t xml:space="preserve">Standard normal distribution and Z-scores</w:t>
      </w:r>
    </w:p>
    <w:p>
      <w:pPr>
        <w:pStyle w:val="Compact"/>
        <w:numPr>
          <w:ilvl w:val="0"/>
          <w:numId w:val="1001"/>
        </w:numPr>
      </w:pPr>
      <w:r>
        <w:t xml:space="preserve">Standard error and confidence intervals</w:t>
      </w:r>
    </w:p>
    <w:p>
      <w:pPr>
        <w:pStyle w:val="Compact"/>
        <w:numPr>
          <w:ilvl w:val="0"/>
          <w:numId w:val="1001"/>
        </w:numPr>
      </w:pPr>
      <w:r>
        <w:t xml:space="preserve">Statistical inference fundamentals</w:t>
      </w:r>
    </w:p>
    <w:p>
      <w:pPr>
        <w:pStyle w:val="Compact"/>
        <w:numPr>
          <w:ilvl w:val="0"/>
          <w:numId w:val="1001"/>
        </w:numPr>
      </w:pPr>
      <w:r>
        <w:t xml:space="preserve">Hypothesis testing principles</w:t>
      </w:r>
    </w:p>
    <w:p>
      <w:pPr>
        <w:pStyle w:val="FirstParagraph"/>
      </w:pPr>
      <w:r>
        <w:drawing>
          <wp:inline>
            <wp:extent cx="5943600" cy="475488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4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1: Exploring the Grayling Dataset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explore the Arctic grayling data from lakes I3 and I8. Use the</w:t>
            </w:r>
            <w:r>
              <w:t xml:space="preserve"> </w:t>
            </w:r>
            <w:r>
              <w:rPr>
                <w:rStyle w:val="VerbatimChar"/>
              </w:rPr>
              <w:t xml:space="preserve">grayling_df</w:t>
            </w:r>
            <w:r>
              <w:t xml:space="preserve"> </w:t>
            </w:r>
            <w:r>
              <w:t xml:space="preserve">data frame to create basic summary statistics.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Write your code here to explore the basic structure of the data</w:t>
            </w:r>
            <w:r>
              <w:br/>
            </w:r>
            <w:r>
              <w:rPr>
                <w:rStyle w:val="CommentTok"/>
              </w:rPr>
              <w:t xml:space="preserve"># also note plottig a box plot is really useful</w:t>
            </w:r>
            <w:r>
              <w:br/>
            </w:r>
            <w:r>
              <w:rPr>
                <w:rStyle w:val="FunctionTok"/>
              </w:rPr>
              <w:t xml:space="preserve">str</w:t>
            </w:r>
            <w:r>
              <w:rPr>
                <w:rStyle w:val="NormalTok"/>
              </w:rPr>
              <w:t xml:space="preserve">(grayling_df)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spc_tbl_ [168 × 5] (S3: spec_tbl_df/tbl_df/tbl/data.frame)</w:t>
            </w:r>
            <w:r>
              <w:br/>
            </w:r>
            <w:r>
              <w:rPr>
                <w:rStyle w:val="VerbatimChar"/>
              </w:rPr>
              <w:t xml:space="preserve"> $ site     : num [1:168] 113 113 113 113 113 113 113 113 113 113 ...</w:t>
            </w:r>
            <w:r>
              <w:br/>
            </w:r>
            <w:r>
              <w:rPr>
                <w:rStyle w:val="VerbatimChar"/>
              </w:rPr>
              <w:t xml:space="preserve"> $ lake     : chr [1:168] "I3" "I3" "I3" "I3" ...</w:t>
            </w:r>
            <w:r>
              <w:br/>
            </w:r>
            <w:r>
              <w:rPr>
                <w:rStyle w:val="VerbatimChar"/>
              </w:rPr>
              <w:t xml:space="preserve"> $ species  : chr [1:168] "arctic grayling" "arctic grayling" "arctic grayling" "arctic grayling" ...</w:t>
            </w:r>
            <w:r>
              <w:br/>
            </w:r>
            <w:r>
              <w:rPr>
                <w:rStyle w:val="VerbatimChar"/>
              </w:rPr>
              <w:t xml:space="preserve"> $ length_mm: num [1:168] 266 290 262 275 240 265 265 253 246 203 ...</w:t>
            </w:r>
            <w:r>
              <w:br/>
            </w:r>
            <w:r>
              <w:rPr>
                <w:rStyle w:val="VerbatimChar"/>
              </w:rPr>
              <w:t xml:space="preserve"> $ mass_g   : num [1:168] 135 185 145 160 105 145 150 130 130 71 ...</w:t>
            </w:r>
            <w:r>
              <w:br/>
            </w:r>
            <w:r>
              <w:rPr>
                <w:rStyle w:val="VerbatimChar"/>
              </w:rPr>
              <w:t xml:space="preserve"> - attr(*, "spec")=</w:t>
            </w:r>
            <w:r>
              <w:br/>
            </w:r>
            <w:r>
              <w:rPr>
                <w:rStyle w:val="VerbatimChar"/>
              </w:rPr>
              <w:t xml:space="preserve">  .. cols(</w:t>
            </w:r>
            <w:r>
              <w:br/>
            </w:r>
            <w:r>
              <w:rPr>
                <w:rStyle w:val="VerbatimChar"/>
              </w:rPr>
              <w:t xml:space="preserve">  ..   site = col_double(),</w:t>
            </w:r>
            <w:r>
              <w:br/>
            </w:r>
            <w:r>
              <w:rPr>
                <w:rStyle w:val="VerbatimChar"/>
              </w:rPr>
              <w:t xml:space="preserve">  ..   lake = col_character(),</w:t>
            </w:r>
            <w:r>
              <w:br/>
            </w:r>
            <w:r>
              <w:rPr>
                <w:rStyle w:val="VerbatimChar"/>
              </w:rPr>
              <w:t xml:space="preserve">  ..   species = col_character(),</w:t>
            </w:r>
            <w:r>
              <w:br/>
            </w:r>
            <w:r>
              <w:rPr>
                <w:rStyle w:val="VerbatimChar"/>
              </w:rPr>
              <w:t xml:space="preserve">  ..   length_mm = col_double(),</w:t>
            </w:r>
            <w:r>
              <w:br/>
            </w:r>
            <w:r>
              <w:rPr>
                <w:rStyle w:val="VerbatimChar"/>
              </w:rPr>
              <w:t xml:space="preserve">  ..   mass_g = col_double()</w:t>
            </w:r>
            <w:r>
              <w:br/>
            </w:r>
            <w:r>
              <w:rPr>
                <w:rStyle w:val="VerbatimChar"/>
              </w:rPr>
              <w:t xml:space="preserve">  .. )</w:t>
            </w:r>
            <w:r>
              <w:br/>
            </w:r>
            <w:r>
              <w:rPr>
                <w:rStyle w:val="VerbatimChar"/>
              </w:rPr>
              <w:t xml:space="preserve"> - attr(*, "problems")=&lt;externalptr&gt; 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summary</w:t>
            </w:r>
            <w:r>
              <w:rPr>
                <w:rStyle w:val="NormalTok"/>
              </w:rPr>
              <w:t xml:space="preserve">(grayling_df)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      site         lake             species            length_mm    </w:t>
            </w:r>
            <w:r>
              <w:br/>
            </w:r>
            <w:r>
              <w:rPr>
                <w:rStyle w:val="VerbatimChar"/>
              </w:rPr>
              <w:t xml:space="preserve"> Min.   :113   Length:168         Length:168         Min.   :191.0  </w:t>
            </w:r>
            <w:r>
              <w:br/>
            </w:r>
            <w:r>
              <w:rPr>
                <w:rStyle w:val="VerbatimChar"/>
              </w:rPr>
              <w:t xml:space="preserve"> 1st Qu.:113   Class :character   Class :character   1st Qu.:270.8  </w:t>
            </w:r>
            <w:r>
              <w:br/>
            </w:r>
            <w:r>
              <w:rPr>
                <w:rStyle w:val="VerbatimChar"/>
              </w:rPr>
              <w:t xml:space="preserve"> Median :118   Mode  :character   Mode  :character   Median :324.5  </w:t>
            </w:r>
            <w:r>
              <w:br/>
            </w:r>
            <w:r>
              <w:rPr>
                <w:rStyle w:val="VerbatimChar"/>
              </w:rPr>
              <w:t xml:space="preserve"> Mean   :116                                         Mean   :324.5  </w:t>
            </w:r>
            <w:r>
              <w:br/>
            </w:r>
            <w:r>
              <w:rPr>
                <w:rStyle w:val="VerbatimChar"/>
              </w:rPr>
              <w:t xml:space="preserve"> 3rd Qu.:118                                         3rd Qu.:377.0  </w:t>
            </w:r>
            <w:r>
              <w:br/>
            </w:r>
            <w:r>
              <w:rPr>
                <w:rStyle w:val="VerbatimChar"/>
              </w:rPr>
              <w:t xml:space="preserve"> Max.   :118                                         Max.   :440.0  </w:t>
            </w:r>
            <w:r>
              <w:br/>
            </w:r>
            <w:r>
              <w:rPr>
                <w:rStyle w:val="VerbatimChar"/>
              </w:rPr>
              <w:t xml:space="preserve">                                                                    </w:t>
            </w:r>
            <w:r>
              <w:br/>
            </w:r>
            <w:r>
              <w:rPr>
                <w:rStyle w:val="VerbatimChar"/>
              </w:rPr>
              <w:t xml:space="preserve">     mass_g     </w:t>
            </w:r>
            <w:r>
              <w:br/>
            </w:r>
            <w:r>
              <w:rPr>
                <w:rStyle w:val="VerbatimChar"/>
              </w:rPr>
              <w:t xml:space="preserve"> Min.   : 53.0  </w:t>
            </w:r>
            <w:r>
              <w:br/>
            </w:r>
            <w:r>
              <w:rPr>
                <w:rStyle w:val="VerbatimChar"/>
              </w:rPr>
              <w:t xml:space="preserve"> 1st Qu.:151.2  </w:t>
            </w:r>
            <w:r>
              <w:br/>
            </w:r>
            <w:r>
              <w:rPr>
                <w:rStyle w:val="VerbatimChar"/>
              </w:rPr>
              <w:t xml:space="preserve"> Median :340.0  </w:t>
            </w:r>
            <w:r>
              <w:br/>
            </w:r>
            <w:r>
              <w:rPr>
                <w:rStyle w:val="VerbatimChar"/>
              </w:rPr>
              <w:t xml:space="preserve"> Mean   :351.2  </w:t>
            </w:r>
            <w:r>
              <w:br/>
            </w:r>
            <w:r>
              <w:rPr>
                <w:rStyle w:val="VerbatimChar"/>
              </w:rPr>
              <w:t xml:space="preserve"> 3rd Qu.:519.5  </w:t>
            </w:r>
            <w:r>
              <w:br/>
            </w:r>
            <w:r>
              <w:rPr>
                <w:rStyle w:val="VerbatimChar"/>
              </w:rPr>
              <w:t xml:space="preserve"> Max.   :889.0  </w:t>
            </w:r>
            <w:r>
              <w:br/>
            </w:r>
            <w:r>
              <w:rPr>
                <w:rStyle w:val="VerbatimChar"/>
              </w:rPr>
              <w:t xml:space="preserve"> NA's   :2      </w:t>
            </w:r>
          </w:p>
        </w:tc>
      </w:tr>
    </w:tbl>
    <w:bookmarkEnd w:id="26"/>
    <w:bookmarkStart w:id="31" w:name="lecture-4-probability-distribution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Probability Distributions</w:t>
      </w:r>
    </w:p>
    <w:bookmarkStart w:id="27" w:name="probability-distribution-functions"/>
    <w:p>
      <w:pPr>
        <w:pStyle w:val="Heading2"/>
      </w:pPr>
      <w:r>
        <w:t xml:space="preserve">Probability Distribution Functions</w:t>
      </w:r>
    </w:p>
    <w:p>
      <w:pPr>
        <w:pStyle w:val="Compact"/>
        <w:numPr>
          <w:ilvl w:val="0"/>
          <w:numId w:val="1002"/>
        </w:numPr>
      </w:pPr>
      <w:r>
        <w:t xml:space="preserve">A</w:t>
      </w:r>
      <w:r>
        <w:t xml:space="preserve"> </w:t>
      </w:r>
      <w:r>
        <w:rPr>
          <w:b/>
          <w:bCs/>
        </w:rPr>
        <w:t xml:space="preserve">probability distribution</w:t>
      </w:r>
      <w:r>
        <w:t xml:space="preserve"> </w:t>
      </w:r>
      <w:r>
        <w:t xml:space="preserve">describes the probability of different outcomes in an experiment</w:t>
      </w:r>
    </w:p>
    <w:p>
      <w:pPr>
        <w:pStyle w:val="Compact"/>
        <w:numPr>
          <w:ilvl w:val="0"/>
          <w:numId w:val="1002"/>
        </w:numPr>
      </w:pPr>
      <w:r>
        <w:t xml:space="preserve">We’ve seen histograms of observed data</w:t>
      </w:r>
    </w:p>
    <w:p>
      <w:pPr>
        <w:pStyle w:val="Compact"/>
        <w:numPr>
          <w:ilvl w:val="0"/>
          <w:numId w:val="1002"/>
        </w:numPr>
      </w:pPr>
      <w:r>
        <w:t xml:space="preserve">Theoretical distributions help us model and understand real-world data</w:t>
      </w:r>
    </w:p>
    <w:p>
      <w:pPr>
        <w:pStyle w:val="Compact"/>
        <w:numPr>
          <w:ilvl w:val="0"/>
          <w:numId w:val="1002"/>
        </w:numPr>
      </w:pPr>
      <w:r>
        <w:t xml:space="preserve">We will focus on a standard normal distribution and a t distribution</w:t>
      </w:r>
    </w:p>
    <w:bookmarkEnd w:id="27"/>
    <w:p>
      <w:pPr>
        <w:pStyle w:val="FirstParagraph"/>
      </w:pPr>
      <w:r>
        <w:drawing>
          <wp:inline>
            <wp:extent cx="3657600" cy="4876800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4-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37" w:name="Xdfbb0734ac5e3bc180eae0b6c7f77663fff67df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The Standard Normal Distribution</w:t>
      </w:r>
    </w:p>
    <w:p>
      <w:pPr>
        <w:pStyle w:val="FirstParagraph"/>
      </w:pPr>
      <w:r>
        <w:t xml:space="preserve">The standard normal distribution is crucial for understanding statistical inference:</w:t>
      </w:r>
    </w:p>
    <w:p>
      <w:pPr>
        <w:pStyle w:val="Compact"/>
        <w:numPr>
          <w:ilvl w:val="0"/>
          <w:numId w:val="1003"/>
        </w:numPr>
      </w:pPr>
      <w:r>
        <w:t xml:space="preserve">Has mean (μ) = 0 and standard deviation (σ) = 1</w:t>
      </w:r>
    </w:p>
    <w:p>
      <w:pPr>
        <w:pStyle w:val="Compact"/>
        <w:numPr>
          <w:ilvl w:val="0"/>
          <w:numId w:val="1003"/>
        </w:numPr>
      </w:pPr>
      <w:r>
        <w:t xml:space="preserve">Symmetrical bell-shaped curve</w:t>
      </w:r>
    </w:p>
    <w:p>
      <w:pPr>
        <w:pStyle w:val="Compact"/>
        <w:numPr>
          <w:ilvl w:val="0"/>
          <w:numId w:val="1003"/>
        </w:numPr>
      </w:pPr>
      <w:r>
        <w:t xml:space="preserve">Area under the curve = 1 (total probability)</w:t>
      </w:r>
    </w:p>
    <w:p>
      <w:pPr>
        <w:pStyle w:val="Compact"/>
        <w:numPr>
          <w:ilvl w:val="0"/>
          <w:numId w:val="1003"/>
        </w:numPr>
      </w:pPr>
      <w:r>
        <w:t xml:space="preserve">Approximately:</w:t>
      </w:r>
    </w:p>
    <w:p>
      <w:pPr>
        <w:pStyle w:val="Compact"/>
        <w:numPr>
          <w:ilvl w:val="1"/>
          <w:numId w:val="1004"/>
        </w:numPr>
      </w:pPr>
      <w:r>
        <w:t xml:space="preserve">68% of data within ±1σ of the mean</w:t>
      </w:r>
    </w:p>
    <w:p>
      <w:pPr>
        <w:pStyle w:val="Compact"/>
        <w:numPr>
          <w:ilvl w:val="1"/>
          <w:numId w:val="1004"/>
        </w:numPr>
      </w:pPr>
      <w:r>
        <w:rPr>
          <w:b/>
          <w:bCs/>
        </w:rPr>
        <w:t xml:space="preserve">95% of data within ±2σ of the mean - really 1.96σ</w:t>
      </w:r>
    </w:p>
    <w:p>
      <w:pPr>
        <w:pStyle w:val="Compact"/>
        <w:numPr>
          <w:ilvl w:val="1"/>
          <w:numId w:val="1004"/>
        </w:numPr>
      </w:pPr>
      <w:r>
        <w:t xml:space="preserve">99.7% of data within ±3σ of the mean</w:t>
      </w:r>
    </w:p>
    <w:p>
      <w:pPr>
        <w:pStyle w:val="FirstParagraph"/>
      </w:pPr>
      <w:r>
        <w:t xml:space="preserve">Z-scores allow us to convert any normal distribution to the standard normal distribution.</w:t>
      </w:r>
    </w:p>
    <w:p>
      <w:pPr>
        <w:pStyle w:val="BodyText"/>
      </w:pPr>
      <w:r>
        <w:drawing>
          <wp:inline>
            <wp:extent cx="3657600" cy="487680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5-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5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2: Calculating Z-scores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practice converting raw values to Z-scores using the Arctic grayling data.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the mean and standard deviation of fish lengths</w:t>
            </w:r>
            <w:r>
              <w:br/>
            </w:r>
            <w:r>
              <w:rPr>
                <w:rStyle w:val="NormalTok"/>
              </w:rPr>
              <w:t xml:space="preserve">mean_length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(grayling_df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sd_length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(grayling_df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Z-scores for fish lengths</w:t>
            </w:r>
            <w:r>
              <w:br/>
            </w:r>
            <w:r>
              <w:rPr>
                <w:rStyle w:val="NormalTok"/>
              </w:rPr>
              <w:t xml:space="preserve">grayling_df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mutate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z_score =</w:t>
            </w:r>
            <w:r>
              <w:rPr>
                <w:rStyle w:val="NormalTok"/>
              </w:rPr>
              <w:t xml:space="preserve"> (length_mm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mean_length)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sd_length)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View the first few rows with Z-scores</w:t>
            </w:r>
            <w:r>
              <w:br/>
            </w:r>
            <w:r>
              <w:rPr>
                <w:rStyle w:val="FunctionTok"/>
              </w:rPr>
              <w:t xml:space="preserve">head</w:t>
            </w:r>
            <w:r>
              <w:rPr>
                <w:rStyle w:val="NormalTok"/>
              </w:rPr>
              <w:t xml:space="preserve">(grayling_df)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# A tibble: 6 × 6</w:t>
            </w:r>
            <w:r>
              <w:br/>
            </w:r>
            <w:r>
              <w:rPr>
                <w:rStyle w:val="VerbatimChar"/>
              </w:rPr>
              <w:t xml:space="preserve">   site lake  species         length_mm mass_g z_score</w:t>
            </w:r>
            <w:r>
              <w:br/>
            </w:r>
            <w:r>
              <w:rPr>
                <w:rStyle w:val="VerbatimChar"/>
              </w:rPr>
              <w:t xml:space="preserve">  &lt;dbl&gt; &lt;chr&gt; &lt;chr&gt;               &lt;dbl&gt;  &lt;dbl&gt;   &lt;dbl&gt;</w:t>
            </w:r>
            <w:r>
              <w:br/>
            </w:r>
            <w:r>
              <w:rPr>
                <w:rStyle w:val="VerbatimChar"/>
              </w:rPr>
              <w:t xml:space="preserve">1   113 I3    arctic grayling       266    135  -0.900</w:t>
            </w:r>
            <w:r>
              <w:br/>
            </w:r>
            <w:r>
              <w:rPr>
                <w:rStyle w:val="VerbatimChar"/>
              </w:rPr>
              <w:t xml:space="preserve">2   113 I3    arctic grayling       290    185  -0.531</w:t>
            </w:r>
            <w:r>
              <w:br/>
            </w:r>
            <w:r>
              <w:rPr>
                <w:rStyle w:val="VerbatimChar"/>
              </w:rPr>
              <w:t xml:space="preserve">3   113 I3    arctic grayling       262    145  -0.961</w:t>
            </w:r>
            <w:r>
              <w:br/>
            </w:r>
            <w:r>
              <w:rPr>
                <w:rStyle w:val="VerbatimChar"/>
              </w:rPr>
              <w:t xml:space="preserve">4   113 I3    arctic grayling       275    160  -0.761</w:t>
            </w:r>
            <w:r>
              <w:br/>
            </w:r>
            <w:r>
              <w:rPr>
                <w:rStyle w:val="VerbatimChar"/>
              </w:rPr>
              <w:t xml:space="preserve">5   113 I3    arctic grayling       240    105  -1.30 </w:t>
            </w:r>
            <w:r>
              <w:br/>
            </w:r>
            <w:r>
              <w:rPr>
                <w:rStyle w:val="VerbatimChar"/>
              </w:rPr>
              <w:t xml:space="preserve">6   113 I3    arctic grayling       265    145  -0.915</w:t>
            </w:r>
          </w:p>
        </w:tc>
      </w:tr>
    </w:tbl>
    <w:p>
      <w:pPr>
        <w:pStyle w:val="SourceCode"/>
      </w:pPr>
      <w:r>
        <w:rPr>
          <w:rStyle w:val="CommentTok"/>
        </w:rPr>
        <w:t xml:space="preserve"># What proportion of fish are within 1 standard deviation of the mean?</w:t>
      </w:r>
      <w:r>
        <w:br/>
      </w:r>
      <w:r>
        <w:rPr>
          <w:rStyle w:val="NormalTok"/>
        </w:rPr>
        <w:t xml:space="preserve">within_1sd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(grayling_df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z_score)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(grayling_df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z_score))</w:t>
      </w:r>
      <w:r>
        <w:br/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"Proportion within 1 SD:"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(within_1sd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"%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Proportion within 1 SD: 64.3 %</w:t>
      </w:r>
    </w:p>
    <w:bookmarkEnd w:id="37"/>
    <w:bookmarkStart w:id="41" w:name="lecture-4-standard-normal-distribution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You want to know things about this population like</w:t>
      </w:r>
    </w:p>
    <w:p>
      <w:pPr>
        <w:pStyle w:val="Compact"/>
        <w:numPr>
          <w:ilvl w:val="0"/>
          <w:numId w:val="1005"/>
        </w:numPr>
      </w:pPr>
      <w:r>
        <w:t xml:space="preserve">probability of afish having a certain length (e.g., &gt; 300 mm)</w:t>
      </w:r>
    </w:p>
    <w:p>
      <w:pPr>
        <w:pStyle w:val="Compact"/>
        <w:numPr>
          <w:ilvl w:val="0"/>
          <w:numId w:val="1005"/>
        </w:numPr>
      </w:pPr>
      <w:r>
        <w:t xml:space="preserve">Can solve this by integrating under curve</w:t>
      </w:r>
    </w:p>
    <w:p>
      <w:pPr>
        <w:pStyle w:val="Compact"/>
        <w:numPr>
          <w:ilvl w:val="0"/>
          <w:numId w:val="1005"/>
        </w:numPr>
      </w:pPr>
      <w:r>
        <w:t xml:space="preserve">But it is tedious to do every time</w:t>
      </w:r>
    </w:p>
    <w:p>
      <w:pPr>
        <w:pStyle w:val="Compact"/>
        <w:numPr>
          <w:ilvl w:val="0"/>
          <w:numId w:val="1005"/>
        </w:numPr>
      </w:pPr>
      <w:r>
        <w:t xml:space="preserve">Instead</w:t>
      </w:r>
    </w:p>
    <w:p>
      <w:pPr>
        <w:pStyle w:val="Compact"/>
        <w:numPr>
          <w:ilvl w:val="1"/>
          <w:numId w:val="1006"/>
        </w:numPr>
      </w:pPr>
      <w:r>
        <w:t xml:space="preserve">we can use the</w:t>
      </w:r>
      <w:r>
        <w:t xml:space="preserve"> </w:t>
      </w:r>
      <w:r>
        <w:rPr>
          <w:i/>
          <w:iCs/>
        </w:rPr>
        <w:t xml:space="preserve">standard normal distribution</w:t>
      </w:r>
      <w:r>
        <w:t xml:space="preserve"> </w:t>
      </w:r>
      <w:r>
        <w:t xml:space="preserve">(SND)</w:t>
      </w:r>
    </w:p>
    <w:p>
      <w:pPr>
        <w:pStyle w:val="SourceCode"/>
      </w:pPr>
      <w:r>
        <w:rPr>
          <w:rStyle w:val="VerbatimChar"/>
        </w:rPr>
        <w:t xml:space="preserve"># A tibble: 1 × 1</w:t>
      </w:r>
      <w:r>
        <w:br/>
      </w:r>
      <w:r>
        <w:rPr>
          <w:rStyle w:val="VerbatimChar"/>
        </w:rPr>
        <w:t xml:space="preserve">  mean_length</w:t>
      </w:r>
      <w:r>
        <w:br/>
      </w:r>
      <w:r>
        <w:rPr>
          <w:rStyle w:val="VerbatimChar"/>
        </w:rPr>
        <w:t xml:space="preserve">        &lt;dbl&gt;</w:t>
      </w:r>
      <w:r>
        <w:br/>
      </w:r>
      <w:r>
        <w:rPr>
          <w:rStyle w:val="VerbatimChar"/>
        </w:rPr>
        <w:t xml:space="preserve">1        266.</w:t>
      </w:r>
    </w:p>
    <w:p>
      <w:pPr>
        <w:pStyle w:val="FirstParagraph"/>
      </w:pPr>
      <w:r>
        <w:drawing>
          <wp:inline>
            <wp:extent cx="3657600" cy="4876800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8-1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1"/>
    <w:bookmarkStart w:id="45" w:name="lecture-4-standard-normal-distribution-1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Standard Normal Distribution</w:t>
      </w:r>
    </w:p>
    <w:p>
      <w:pPr>
        <w:pStyle w:val="Compact"/>
        <w:numPr>
          <w:ilvl w:val="0"/>
          <w:numId w:val="1007"/>
        </w:numPr>
      </w:pPr>
      <w:r>
        <w:t xml:space="preserve">“benchmark”</w:t>
      </w:r>
      <w:r>
        <w:t xml:space="preserve"> </w:t>
      </w:r>
      <w:r>
        <w:t xml:space="preserve">normal distribution with µ = 0, σ = 1</w:t>
      </w:r>
    </w:p>
    <w:p>
      <w:pPr>
        <w:pStyle w:val="Compact"/>
        <w:numPr>
          <w:ilvl w:val="0"/>
          <w:numId w:val="1007"/>
        </w:numPr>
      </w:pPr>
      <w:r>
        <w:t xml:space="preserve">The Standard Normal Distribution is defined so that:</w:t>
      </w:r>
    </w:p>
    <w:p>
      <w:pPr>
        <w:numPr>
          <w:ilvl w:val="1"/>
          <w:numId w:val="1008"/>
        </w:numPr>
      </w:pPr>
      <w:r>
        <w:t xml:space="preserve">~68% of the curve area within +/- 1 σ of the mean,</w:t>
      </w:r>
    </w:p>
    <w:p>
      <w:pPr>
        <w:numPr>
          <w:ilvl w:val="1"/>
          <w:numId w:val="1008"/>
        </w:numPr>
      </w:pPr>
      <w:r>
        <w:t xml:space="preserve">~95% within +/- 2 σ of the mean,</w:t>
      </w:r>
    </w:p>
    <w:p>
      <w:pPr>
        <w:numPr>
          <w:ilvl w:val="1"/>
          <w:numId w:val="1008"/>
        </w:numPr>
      </w:pPr>
      <w:r>
        <w:t xml:space="preserve">~99.7% within +/- 3 σ of the mean</w:t>
      </w:r>
    </w:p>
    <w:p>
      <w:pPr>
        <w:pStyle w:val="FirstParagraph"/>
      </w:pPr>
      <w:r>
        <w:t xml:space="preserve">*remember σ = standard deviation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9-1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"/>
    <w:bookmarkStart w:id="49" w:name="lecture-4-standard-normal-distribution-2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Areas under curve of Standard Normal Distribution</w:t>
      </w:r>
    </w:p>
    <w:p>
      <w:pPr>
        <w:pStyle w:val="Compact"/>
        <w:numPr>
          <w:ilvl w:val="0"/>
          <w:numId w:val="1009"/>
        </w:numPr>
      </w:pPr>
      <w:r>
        <w:t xml:space="preserve">Have been calculated for a range of sample sizes</w:t>
      </w:r>
    </w:p>
    <w:p>
      <w:pPr>
        <w:pStyle w:val="Compact"/>
        <w:numPr>
          <w:ilvl w:val="0"/>
          <w:numId w:val="1009"/>
        </w:numPr>
      </w:pPr>
      <w:r>
        <w:t xml:space="preserve">Can be looked up in z-table</w:t>
      </w:r>
    </w:p>
    <w:p>
      <w:pPr>
        <w:pStyle w:val="Compact"/>
        <w:numPr>
          <w:ilvl w:val="0"/>
          <w:numId w:val="1009"/>
        </w:numPr>
      </w:pPr>
      <w:r>
        <w:t xml:space="preserve">No need to integrate</w:t>
      </w:r>
    </w:p>
    <w:p>
      <w:pPr>
        <w:pStyle w:val="Compact"/>
        <w:numPr>
          <w:ilvl w:val="0"/>
          <w:numId w:val="1009"/>
        </w:numPr>
      </w:pPr>
      <w:r>
        <w:t xml:space="preserve">Any normally distributed data can be standardized</w:t>
      </w:r>
    </w:p>
    <w:p>
      <w:pPr>
        <w:pStyle w:val="Compact"/>
        <w:numPr>
          <w:ilvl w:val="1"/>
          <w:numId w:val="1010"/>
        </w:numPr>
      </w:pPr>
      <w:r>
        <w:t xml:space="preserve">transformed into the standard normal distribution</w:t>
      </w:r>
    </w:p>
    <w:p>
      <w:pPr>
        <w:pStyle w:val="Compact"/>
        <w:numPr>
          <w:ilvl w:val="1"/>
          <w:numId w:val="1010"/>
        </w:numPr>
      </w:pPr>
      <w:r>
        <w:t xml:space="preserve">a value can ber looked up in a table</w:t>
      </w:r>
    </w:p>
    <w:p>
      <w:pPr>
        <w:pStyle w:val="FirstParagraph"/>
      </w:pPr>
      <w:r>
        <w:drawing>
          <wp:inline>
            <wp:extent cx="4876800" cy="6096000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0-1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"/>
    <w:bookmarkStart w:id="51" w:name="lecture-4-standard-normal-distribution-3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Done by converting original data points to z-scores</w:t>
      </w:r>
    </w:p>
    <w:p>
      <w:pPr>
        <w:pStyle w:val="Compact"/>
        <w:numPr>
          <w:ilvl w:val="0"/>
          <w:numId w:val="1011"/>
        </w:numPr>
      </w:pPr>
      <w:r>
        <w:t xml:space="preserve">Z-scores calculated as:</w:t>
      </w:r>
    </w:p>
    <w:bookmarkStart w:id="50" w:name="textz-fracx_i-musigma"/>
    <w:p>
      <w:pPr>
        <w:pStyle w:val="Heading2"/>
      </w:pPr>
      <m:oMath>
        <m:r>
          <m:rPr>
            <m:nor/>
            <m:sty m:val="p"/>
          </m:rPr>
          <m:t>Z = </m:t>
        </m:r>
        <m:f>
          <m:fPr>
            <m:type m:val="bar"/>
          </m:fPr>
          <m:num>
            <m:sSub>
              <m:e>
                <m:r>
                  <m:t>X</m:t>
                </m:r>
              </m:e>
              <m:sub>
                <m:r>
                  <m:t>i</m:t>
                </m:r>
              </m:sub>
            </m:sSub>
            <m:r>
              <m:rPr>
                <m:sty m:val="p"/>
              </m:rPr>
              <m:t>−</m:t>
            </m:r>
            <m:r>
              <m:t>μ</m:t>
            </m:r>
          </m:num>
          <m:den>
            <m:r>
              <m:t>σ</m:t>
            </m:r>
          </m:den>
        </m:f>
      </m:oMath>
    </w:p>
    <w:p>
      <w:pPr>
        <w:pStyle w:val="Compact"/>
        <w:numPr>
          <w:ilvl w:val="0"/>
          <w:numId w:val="1012"/>
        </w:numPr>
      </w:pPr>
      <w:r>
        <w:t xml:space="preserve">z = z-score for observation</w:t>
      </w:r>
    </w:p>
    <w:p>
      <w:pPr>
        <w:pStyle w:val="Compact"/>
        <w:numPr>
          <w:ilvl w:val="0"/>
          <w:numId w:val="1012"/>
        </w:numPr>
      </w:pPr>
      <w:r>
        <w:t xml:space="preserve">xi = original observation</w:t>
      </w:r>
    </w:p>
    <w:p>
      <w:pPr>
        <w:pStyle w:val="Compact"/>
        <w:numPr>
          <w:ilvl w:val="0"/>
          <w:numId w:val="1012"/>
        </w:numPr>
      </w:pPr>
      <w:r>
        <w:t xml:space="preserve">µ = mean of data distribution</w:t>
      </w:r>
    </w:p>
    <w:p>
      <w:pPr>
        <w:pStyle w:val="Compact"/>
        <w:numPr>
          <w:ilvl w:val="0"/>
          <w:numId w:val="1012"/>
        </w:numPr>
      </w:pPr>
      <w:r>
        <w:t xml:space="preserve">σ = SD of data distribution</w:t>
      </w:r>
    </w:p>
    <w:p>
      <w:pPr>
        <w:pStyle w:val="FirstParagraph"/>
      </w:pPr>
      <w:r>
        <w:t xml:space="preserve">So lets do this for a fish that is 300mm long and guess the probability of catching something larger</w:t>
      </w:r>
    </w:p>
    <w:p>
      <w:pPr>
        <w:pStyle w:val="BodyText"/>
      </w:pPr>
      <w:r>
        <w:t xml:space="preserve">z = (300 - 265.61)/28.3 = 1.215194</w:t>
      </w:r>
    </w:p>
    <w:bookmarkEnd w:id="50"/>
    <w:p>
      <w:pPr>
        <w:pStyle w:val="SourceCode"/>
      </w:pPr>
      <w:r>
        <w:rPr>
          <w:rStyle w:val="NormalTok"/>
        </w:rPr>
        <w:t xml:space="preserve">i3_stats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gray_i3_df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summarize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mean_length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(length_mm,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sd_length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sd</w:t>
      </w:r>
      <w:r>
        <w:rPr>
          <w:rStyle w:val="NormalTok"/>
        </w:rPr>
        <w:t xml:space="preserve">(length_mm,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(length_mm)),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se_length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(sd_length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(length_mm))),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.groups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"drop"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CommentTok"/>
        </w:rPr>
        <w:t xml:space="preserve"># Display the results</w:t>
      </w:r>
      <w:r>
        <w:br/>
      </w:r>
      <w:r>
        <w:rPr>
          <w:rStyle w:val="NormalTok"/>
        </w:rPr>
        <w:t xml:space="preserve">i3_stats</w:t>
      </w:r>
    </w:p>
    <w:p>
      <w:pPr>
        <w:pStyle w:val="SourceCode"/>
      </w:pPr>
      <w:r>
        <w:rPr>
          <w:rStyle w:val="VerbatimChar"/>
        </w:rPr>
        <w:t xml:space="preserve"># A tibble: 1 × 4</w:t>
      </w:r>
      <w:r>
        <w:br/>
      </w:r>
      <w:r>
        <w:rPr>
          <w:rStyle w:val="VerbatimChar"/>
        </w:rPr>
        <w:t xml:space="preserve">  mean_length sd_length     n se_length</w:t>
      </w:r>
      <w:r>
        <w:br/>
      </w:r>
      <w:r>
        <w:rPr>
          <w:rStyle w:val="VerbatimChar"/>
        </w:rPr>
        <w:t xml:space="preserve">        &lt;dbl&gt;     &lt;dbl&gt; &lt;int&gt;     &lt;dbl&gt;</w:t>
      </w:r>
      <w:r>
        <w:br/>
      </w:r>
      <w:r>
        <w:rPr>
          <w:rStyle w:val="VerbatimChar"/>
        </w:rPr>
        <w:t xml:space="preserve">1        266.      28.3    66      3.48</w:t>
      </w:r>
    </w:p>
    <w:bookmarkEnd w:id="51"/>
    <w:bookmarkStart w:id="56" w:name="lecture-4-standard-normal-distribution-4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Done by converting original data points to z-scores</w:t>
      </w:r>
    </w:p>
    <w:p>
      <w:pPr>
        <w:pStyle w:val="Compact"/>
        <w:numPr>
          <w:ilvl w:val="0"/>
          <w:numId w:val="1013"/>
        </w:numPr>
      </w:pPr>
      <w:r>
        <w:t xml:space="preserve">Z-scores calculated as:</w:t>
      </w:r>
    </w:p>
    <w:bookmarkStart w:id="52" w:name="textz-fracx_i-musigma-1"/>
    <w:p>
      <w:pPr>
        <w:pStyle w:val="Heading2"/>
      </w:pPr>
      <m:oMath>
        <m:r>
          <m:rPr>
            <m:nor/>
            <m:sty m:val="p"/>
          </m:rPr>
          <m:t>Z = </m:t>
        </m:r>
        <m:f>
          <m:fPr>
            <m:type m:val="bar"/>
          </m:fPr>
          <m:num>
            <m:sSub>
              <m:e>
                <m:r>
                  <m:t>X</m:t>
                </m:r>
              </m:e>
              <m:sub>
                <m:r>
                  <m:t>i</m:t>
                </m:r>
              </m:sub>
            </m:sSub>
            <m:r>
              <m:rPr>
                <m:sty m:val="p"/>
              </m:rPr>
              <m:t>−</m:t>
            </m:r>
            <m:r>
              <m:t>μ</m:t>
            </m:r>
          </m:num>
          <m:den>
            <m:r>
              <m:t>σ</m:t>
            </m:r>
          </m:den>
        </m:f>
      </m:oMath>
    </w:p>
    <w:p>
      <w:pPr>
        <w:pStyle w:val="Compact"/>
        <w:numPr>
          <w:ilvl w:val="0"/>
          <w:numId w:val="1014"/>
        </w:numPr>
      </w:pPr>
      <w:r>
        <w:t xml:space="preserve">z = z-score for observation</w:t>
      </w:r>
    </w:p>
    <w:p>
      <w:pPr>
        <w:pStyle w:val="Compact"/>
        <w:numPr>
          <w:ilvl w:val="0"/>
          <w:numId w:val="1014"/>
        </w:numPr>
      </w:pPr>
      <w:r>
        <w:t xml:space="preserve">xi = original observation</w:t>
      </w:r>
    </w:p>
    <w:p>
      <w:pPr>
        <w:pStyle w:val="Compact"/>
        <w:numPr>
          <w:ilvl w:val="0"/>
          <w:numId w:val="1014"/>
        </w:numPr>
      </w:pPr>
      <w:r>
        <w:t xml:space="preserve">µ = mean of data distribution</w:t>
      </w:r>
    </w:p>
    <w:p>
      <w:pPr>
        <w:pStyle w:val="Compact"/>
        <w:numPr>
          <w:ilvl w:val="0"/>
          <w:numId w:val="1014"/>
        </w:numPr>
      </w:pPr>
      <w:r>
        <w:t xml:space="preserve">σ = SD of data distribution</w:t>
      </w:r>
    </w:p>
    <w:p>
      <w:pPr>
        <w:pStyle w:val="FirstParagraph"/>
      </w:pPr>
      <w:r>
        <w:t xml:space="preserve">So lets do this for a fish that is 320mm long and guess the probability of catching something larger</w:t>
      </w:r>
    </w:p>
    <w:p>
      <w:pPr>
        <w:pStyle w:val="BodyText"/>
      </w:pPr>
      <w:r>
        <w:t xml:space="preserve">z = (320 - 265.61)/28.3 = 1.92</w:t>
      </w:r>
    </w:p>
    <w:p>
      <w:pPr>
        <w:pStyle w:val="BodyText"/>
      </w:pPr>
      <w:r>
        <w:t xml:space="preserve">or .9726 in table or 97.3% is the area left of the curve and</w:t>
      </w:r>
    </w:p>
    <w:p>
      <w:pPr>
        <w:pStyle w:val="BodyText"/>
      </w:pPr>
      <w:r>
        <w:t xml:space="preserve">100 - 97.3 = 2.7% or 2.7% of fish are expected to be longer</w:t>
      </w:r>
    </w:p>
    <w:bookmarkEnd w:id="52"/>
    <w:p>
      <w:pPr>
        <w:pStyle w:val="BodyText"/>
      </w:pPr>
      <w:r>
        <w:drawing>
          <wp:inline>
            <wp:extent cx="5511977" cy="5754965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s/clipboard-19957911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977" cy="5754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2" w:name="X4bff814fa9f2b15216064d723f2879253868957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Sampling a population - Std Error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b/>
          <w:bCs/>
        </w:rPr>
        <w:t xml:space="preserve">standard error of the mean (SEM)</w:t>
      </w:r>
      <w:r>
        <w:t xml:space="preserve"> </w:t>
      </w:r>
      <w:r>
        <w:t xml:space="preserve">tells us how precise our sample mean is as an estimate of the population mean.</w:t>
      </w:r>
    </w:p>
    <w:p>
      <w:pPr>
        <w:pStyle w:val="BodyText"/>
      </w:pPr>
      <w:r>
        <w:t xml:space="preserve">Standard Error Formula:</w:t>
      </w:r>
    </w:p>
    <w:p>
      <w:pPr>
        <w:pStyle w:val="BodyText"/>
      </w:pPr>
      <m:oMathPara>
        <m:oMathParaPr>
          <m:jc m:val="center"/>
        </m:oMathParaPr>
        <m:oMath>
          <m:r>
            <m:t>S</m:t>
          </m:r>
          <m:sSub>
            <m:e>
              <m:r>
                <m:t>E</m:t>
              </m:r>
            </m:e>
            <m:sub>
              <m:acc>
                <m:accPr>
                  <m:chr m:val="‾"/>
                </m:accPr>
                <m:e>
                  <m:r>
                    <m:t>Y</m:t>
                  </m:r>
                </m:e>
              </m:acc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s</m:t>
              </m:r>
            </m:num>
            <m:den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den>
          </m:f>
        </m:oMath>
      </m:oMathPara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15"/>
        </w:numPr>
      </w:pPr>
      <m:oMath>
        <m:r>
          <m:t>s</m:t>
        </m:r>
      </m:oMath>
      <w:r>
        <w:t xml:space="preserve"> </w:t>
      </w:r>
      <w:r>
        <w:t xml:space="preserve">is the sample standard deviation</w:t>
      </w:r>
    </w:p>
    <w:p>
      <w:pPr>
        <w:pStyle w:val="Compact"/>
        <w:numPr>
          <w:ilvl w:val="0"/>
          <w:numId w:val="1015"/>
        </w:numPr>
      </w:pPr>
      <m:oMath>
        <m:r>
          <m:t>n</m:t>
        </m:r>
      </m:oMath>
      <w:r>
        <w:t xml:space="preserve"> </w:t>
      </w:r>
      <w:r>
        <w:t xml:space="preserve">is the sample size</w:t>
      </w:r>
    </w:p>
    <w:p>
      <w:pPr>
        <w:pStyle w:val="FirstParagraph"/>
      </w:pPr>
      <w:r>
        <w:rPr>
          <w:b/>
          <w:bCs/>
        </w:rPr>
        <w:t xml:space="preserve">Key properties:</w:t>
      </w:r>
    </w:p>
    <w:p>
      <w:pPr>
        <w:pStyle w:val="Compact"/>
        <w:numPr>
          <w:ilvl w:val="0"/>
          <w:numId w:val="1016"/>
        </w:numPr>
      </w:pPr>
      <w:r>
        <w:t xml:space="preserve">SEM decreases as sample size increases</w:t>
      </w:r>
    </w:p>
    <w:p>
      <w:pPr>
        <w:pStyle w:val="Compact"/>
        <w:numPr>
          <w:ilvl w:val="0"/>
          <w:numId w:val="1016"/>
        </w:numPr>
      </w:pPr>
      <w:r>
        <w:t xml:space="preserve">SEM is used to construct confidence intervals</w:t>
      </w:r>
    </w:p>
    <w:p>
      <w:pPr>
        <w:pStyle w:val="Compact"/>
        <w:numPr>
          <w:ilvl w:val="0"/>
          <w:numId w:val="1016"/>
        </w:numPr>
      </w:pPr>
      <w:r>
        <w:t xml:space="preserve">SEM measures the precision of the sample mean</w:t>
      </w:r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2-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5: Sampling Distributions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explore how sample size affects our estimates by taking samples of different sizes: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Set seed for reproducibility</w:t>
            </w:r>
            <w:r>
              <w:br/>
            </w:r>
            <w:r>
              <w:rPr>
                <w:rStyle w:val="FunctionTok"/>
              </w:rPr>
              <w:t xml:space="preserve">set.seed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456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Create samples of different sizes</w:t>
            </w:r>
            <w:r>
              <w:br/>
            </w:r>
            <w:r>
              <w:rPr>
                <w:rStyle w:val="NormalTok"/>
              </w:rPr>
              <w:t xml:space="preserve">small_sample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sample_n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medium_sample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sample_n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large_sample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sample_n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125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mean and standard error for each sample</w:t>
            </w:r>
            <w:r>
              <w:br/>
            </w:r>
            <w:r>
              <w:rPr>
                <w:rStyle w:val="NormalTok"/>
              </w:rPr>
              <w:t xml:space="preserve">small_mean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small_se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medium_mean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(medium_sample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medium_se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(medium_sample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large_mean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(large_sample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large_se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(large_sample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100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Create a data frame with the results</w:t>
            </w:r>
            <w:r>
              <w:br/>
            </w:r>
            <w:r>
              <w:rPr>
                <w:rStyle w:val="NormalTok"/>
              </w:rPr>
              <w:t xml:space="preserve">results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Sample_Size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c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100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Mean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c</w:t>
            </w:r>
            <w:r>
              <w:rPr>
                <w:rStyle w:val="NormalTok"/>
              </w:rPr>
              <w:t xml:space="preserve">(small_mean, medium_mean, large_mean),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SE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c</w:t>
            </w:r>
            <w:r>
              <w:rPr>
                <w:rStyle w:val="NormalTok"/>
              </w:rPr>
              <w:t xml:space="preserve">(small_se, medium_se, large_se)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the results</w:t>
            </w:r>
            <w:r>
              <w:br/>
            </w:r>
            <w:r>
              <w:rPr>
                <w:rStyle w:val="NormalTok"/>
              </w:rPr>
              <w:t xml:space="preserve">results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  Sample_Size    Mean        SE</w:t>
            </w:r>
            <w:r>
              <w:br/>
            </w:r>
            <w:r>
              <w:rPr>
                <w:rStyle w:val="VerbatimChar"/>
              </w:rPr>
              <w:t xml:space="preserve">1          10 302.000 26.607330</w:t>
            </w:r>
            <w:r>
              <w:br/>
            </w:r>
            <w:r>
              <w:rPr>
                <w:rStyle w:val="VerbatimChar"/>
              </w:rPr>
              <w:t xml:space="preserve">2          30 319.200 12.082989</w:t>
            </w:r>
            <w:r>
              <w:br/>
            </w:r>
            <w:r>
              <w:rPr>
                <w:rStyle w:val="VerbatimChar"/>
              </w:rPr>
              <w:t xml:space="preserve">3         100 323.328  6.478149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What do you observe about the standard error as sample size increases? Why does this happen?</w:t>
            </w:r>
          </w:p>
        </w:tc>
      </w:tr>
    </w:tbl>
    <w:bookmarkEnd w:id="62"/>
    <w:bookmarkStart w:id="68" w:name="lecture-4-estimating-µ---population-mean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Estimating µ - population mean</w:t>
      </w:r>
    </w:p>
    <w:bookmarkStart w:id="63" w:name="X20dd84204f0838ef93e5cee8ebaccf4f0d6db8c"/>
    <w:p>
      <w:pPr>
        <w:pStyle w:val="Heading2"/>
      </w:pPr>
      <w:r>
        <w:t xml:space="preserve">Every sample gives slightly different estimate of µ</w:t>
      </w:r>
    </w:p>
    <w:p>
      <w:pPr>
        <w:pStyle w:val="Compact"/>
        <w:numPr>
          <w:ilvl w:val="0"/>
          <w:numId w:val="1017"/>
        </w:numPr>
      </w:pPr>
      <w:r>
        <w:t xml:space="preserve">Can take many samples and calculate means</w:t>
      </w:r>
    </w:p>
    <w:p>
      <w:pPr>
        <w:pStyle w:val="Compact"/>
        <w:numPr>
          <w:ilvl w:val="0"/>
          <w:numId w:val="1017"/>
        </w:numPr>
      </w:pPr>
      <w:r>
        <w:t xml:space="preserve">Plot the frequency distribution of means</w:t>
      </w:r>
    </w:p>
    <w:p>
      <w:pPr>
        <w:pStyle w:val="Compact"/>
        <w:numPr>
          <w:ilvl w:val="0"/>
          <w:numId w:val="1017"/>
        </w:numPr>
      </w:pPr>
      <w:r>
        <w:t xml:space="preserve">Get the</w:t>
      </w:r>
      <w:r>
        <w:t xml:space="preserve"> </w:t>
      </w:r>
      <w:r>
        <w:t xml:space="preserve">“sampling distribution of means”</w:t>
      </w:r>
    </w:p>
    <w:bookmarkEnd w:id="63"/>
    <w:bookmarkStart w:id="64" w:name="important-properties"/>
    <w:p>
      <w:pPr>
        <w:pStyle w:val="Heading2"/>
      </w:pPr>
      <w:r>
        <w:t xml:space="preserve">3 important properties:</w:t>
      </w:r>
    </w:p>
    <w:p>
      <w:pPr>
        <w:pStyle w:val="Compact"/>
        <w:numPr>
          <w:ilvl w:val="0"/>
          <w:numId w:val="1018"/>
        </w:numPr>
      </w:pPr>
      <w:r>
        <w:t xml:space="preserve">Sampling distribution of means (SDM) from normal population will be normal</w:t>
      </w:r>
    </w:p>
    <w:p>
      <w:pPr>
        <w:pStyle w:val="Compact"/>
        <w:numPr>
          <w:ilvl w:val="0"/>
          <w:numId w:val="1018"/>
        </w:numPr>
      </w:pPr>
      <w:r>
        <w:t xml:space="preserve">Large Sampling distribution of means from any population will be normal (Central Limit Theorem)</w:t>
      </w:r>
    </w:p>
    <w:p>
      <w:pPr>
        <w:pStyle w:val="Compact"/>
        <w:numPr>
          <w:ilvl w:val="0"/>
          <w:numId w:val="1018"/>
        </w:numPr>
      </w:pPr>
      <w:r>
        <w:t xml:space="preserve">The mean of Sampling distribution of means will equal µ or the mean</w:t>
      </w:r>
    </w:p>
    <w:bookmarkEnd w:id="64"/>
    <w:p>
      <w:pPr>
        <w:pStyle w:val="FirstParagraph"/>
      </w:pPr>
      <w:r>
        <w:drawing>
          <wp:inline>
            <wp:extent cx="4876800" cy="73152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4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8"/>
    <w:bookmarkStart w:id="73" w:name="X62493d621e10aee68e0cac10fb91e2b7bc7fc34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Estimating µ - population mean</w:t>
      </w:r>
    </w:p>
    <w:bookmarkStart w:id="69" w:name="given-above"/>
    <w:p>
      <w:pPr>
        <w:pStyle w:val="Heading2"/>
      </w:pPr>
      <w:r>
        <w:t xml:space="preserve">Given above</w:t>
      </w:r>
    </w:p>
    <w:p>
      <w:pPr>
        <w:numPr>
          <w:ilvl w:val="0"/>
          <w:numId w:val="1019"/>
        </w:numPr>
      </w:pPr>
      <w:r>
        <w:t xml:space="preserve">can estimate the standard deviation of sample means</w:t>
      </w:r>
    </w:p>
    <w:p>
      <w:pPr>
        <w:numPr>
          <w:ilvl w:val="0"/>
          <w:numId w:val="1019"/>
        </w:numPr>
      </w:pPr>
      <w:r>
        <w:t xml:space="preserve">“Standard error of sample mean”</w:t>
      </w:r>
    </w:p>
    <w:p>
      <w:pPr>
        <w:numPr>
          <w:ilvl w:val="0"/>
          <w:numId w:val="1019"/>
        </w:numPr>
      </w:pPr>
      <w:r>
        <w:t xml:space="preserve">How good is your estimate of population mean? (based on the sample collected)</w:t>
      </w:r>
    </w:p>
    <w:p>
      <w:pPr>
        <w:numPr>
          <w:ilvl w:val="0"/>
          <w:numId w:val="1019"/>
        </w:numPr>
      </w:pPr>
      <w:r>
        <w:t xml:space="preserve">quantifies how much the sample means are expected to vary from samples</w:t>
      </w:r>
    </w:p>
    <w:p>
      <w:pPr>
        <w:numPr>
          <w:ilvl w:val="0"/>
          <w:numId w:val="1019"/>
        </w:numPr>
      </w:pPr>
      <w:r>
        <w:t xml:space="preserve">gives an estimate of the error associated with using</w:t>
      </w:r>
      <w:r>
        <w:t xml:space="preserve"> </w:t>
      </w:r>
      <m:oMath>
        <m:acc>
          <m:accPr>
            <m:chr m:val="‾"/>
          </m:accPr>
          <m:e>
            <m:r>
              <m:t>y</m:t>
            </m:r>
          </m:e>
        </m:acc>
      </m:oMath>
      <w:r>
        <w:t xml:space="preserve"> </w:t>
      </w:r>
      <w:r>
        <w:t xml:space="preserve">to estimate</w:t>
      </w:r>
      <w:r>
        <w:t xml:space="preserve"> </w:t>
      </w:r>
      <m:oMath>
        <m:r>
          <m:t>μ</m:t>
        </m:r>
      </m:oMath>
      <w:r>
        <w:t xml:space="preserve">…</w:t>
      </w:r>
    </w:p>
    <w:bookmarkEnd w:id="69"/>
    <w:p>
      <w:pPr>
        <w:pStyle w:val="FirstParagraph"/>
      </w:pPr>
      <w:r>
        <w:drawing>
          <wp:inline>
            <wp:extent cx="4876800" cy="73152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5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bookmarkStart w:id="77" w:name="X4f2306b8cdf7b0fefc129be0639fa3f044478d2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Estimating µ - population mean</w:t>
      </w:r>
    </w:p>
    <w:p>
      <w:pPr>
        <w:pStyle w:val="FirstParagraph"/>
      </w:pPr>
      <w:r>
        <w:t xml:space="preserve">Notice: -</w:t>
      </w:r>
      <w:r>
        <w:t xml:space="preserve"> </w:t>
      </w:r>
      <m:oMath>
        <m:sSub>
          <m:e>
            <m:r>
              <m:t>s</m:t>
            </m:r>
          </m:e>
          <m:sub>
            <m:acc>
              <m:accPr>
                <m:chr m:val="‾"/>
              </m:accPr>
              <m:e>
                <m:r>
                  <m:t>y</m:t>
                </m:r>
              </m:e>
            </m:acc>
          </m:sub>
        </m:sSub>
      </m:oMath>
      <w:r>
        <w:t xml:space="preserve"> </w:t>
      </w:r>
      <w:r>
        <w:t xml:space="preserve">depends on - sample s (standard deviation) - sample n - (</w:t>
      </w:r>
      <m:oMath>
        <m:sSub>
          <m:e>
            <m:r>
              <m:t>s</m:t>
            </m:r>
          </m:e>
          <m:sub>
            <m:acc>
              <m:accPr>
                <m:chr m:val="‾"/>
              </m:accPr>
              <m:e>
                <m:r>
                  <m:t>y</m:t>
                </m:r>
              </m:e>
            </m:acc>
          </m:sub>
        </m:sSub>
        <m:r>
          <m:rPr>
            <m:sty m:val="p"/>
          </m:rPr>
          <m:t>=</m:t>
        </m:r>
        <m:f>
          <m:fPr>
            <m:type m:val="bar"/>
          </m:fPr>
          <m:num>
            <m:r>
              <m:t>s</m:t>
            </m:r>
          </m:num>
          <m:den>
            <m:rad>
              <m:radPr>
                <m:degHide m:val="on"/>
              </m:radPr>
              <m:deg/>
              <m:e>
                <m:r>
                  <m:t>n</m:t>
                </m:r>
              </m:e>
            </m:rad>
          </m:den>
        </m:f>
      </m:oMath>
      <w:r>
        <w:t xml:space="preserve">)</w:t>
      </w:r>
    </w:p>
    <w:p>
      <w:pPr>
        <w:pStyle w:val="BodyText"/>
      </w:pPr>
      <w:r>
        <w:t xml:space="preserve">How and why? - Decreases with sample n - number - increases with sample s - standard deviation</w:t>
      </w:r>
    </w:p>
    <w:p>
      <w:pPr>
        <w:pStyle w:val="Compact"/>
        <w:numPr>
          <w:ilvl w:val="0"/>
          <w:numId w:val="1020"/>
        </w:numPr>
      </w:pPr>
      <w:r>
        <w:t xml:space="preserve">Large sample, low s = greater confidence in estimate of</w:t>
      </w:r>
      <w:r>
        <w:t xml:space="preserve"> </w:t>
      </w:r>
      <m:oMath>
        <m:r>
          <m:t>μ</m:t>
        </m:r>
      </m:oMath>
    </w:p>
    <w:p>
      <w:pPr>
        <w:pStyle w:val="FirstParagraph"/>
      </w:pPr>
      <w:r>
        <w:drawing>
          <wp:inline>
            <wp:extent cx="4876800" cy="7315200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6-1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7"/>
    <w:bookmarkStart w:id="81" w:name="lecture-4-standard-error-of-the-mean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Standard Error of the Mean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b/>
          <w:bCs/>
        </w:rPr>
        <w:t xml:space="preserve">standard error of the mean (SEM)</w:t>
      </w:r>
      <w:r>
        <w:t xml:space="preserve"> </w:t>
      </w:r>
      <w:r>
        <w:t xml:space="preserve">tells us how precise our sample mean is as an estimate of the population mean.</w:t>
      </w:r>
    </w:p>
    <w:p>
      <w:pPr>
        <w:pStyle w:val="BodyText"/>
      </w:pPr>
      <w:r>
        <w:t xml:space="preserve">Standard Error Formula:</w:t>
      </w:r>
    </w:p>
    <w:p>
      <w:pPr>
        <w:pStyle w:val="BodyText"/>
      </w:pPr>
      <m:oMathPara>
        <m:oMathParaPr>
          <m:jc m:val="center"/>
        </m:oMathParaPr>
        <m:oMath>
          <m:r>
            <m:t>S</m:t>
          </m:r>
          <m:sSub>
            <m:e>
              <m:r>
                <m:t>E</m:t>
              </m:r>
            </m:e>
            <m:sub>
              <m:acc>
                <m:accPr>
                  <m:chr m:val="‾"/>
                </m:accPr>
                <m:e>
                  <m:r>
                    <m:t>Y</m:t>
                  </m:r>
                </m:e>
              </m:acc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s</m:t>
              </m:r>
            </m:num>
            <m:den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den>
          </m:f>
        </m:oMath>
      </m:oMathPara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21"/>
        </w:numPr>
      </w:pPr>
      <m:oMath>
        <m:r>
          <m:t>s</m:t>
        </m:r>
      </m:oMath>
      <w:r>
        <w:t xml:space="preserve"> </w:t>
      </w:r>
      <w:r>
        <w:t xml:space="preserve">is the sample standard deviation</w:t>
      </w:r>
    </w:p>
    <w:p>
      <w:pPr>
        <w:pStyle w:val="Compact"/>
        <w:numPr>
          <w:ilvl w:val="0"/>
          <w:numId w:val="1021"/>
        </w:numPr>
      </w:pPr>
      <m:oMath>
        <m:r>
          <m:t>n</m:t>
        </m:r>
      </m:oMath>
      <w:r>
        <w:t xml:space="preserve"> </w:t>
      </w:r>
      <w:r>
        <w:t xml:space="preserve">is the sample size</w:t>
      </w:r>
    </w:p>
    <w:p>
      <w:pPr>
        <w:pStyle w:val="FirstParagraph"/>
      </w:pPr>
      <w:r>
        <w:rPr>
          <w:b/>
          <w:bCs/>
        </w:rPr>
        <w:t xml:space="preserve">Key properties:</w:t>
      </w:r>
    </w:p>
    <w:p>
      <w:pPr>
        <w:pStyle w:val="Compact"/>
        <w:numPr>
          <w:ilvl w:val="0"/>
          <w:numId w:val="1022"/>
        </w:numPr>
      </w:pPr>
      <w:r>
        <w:t xml:space="preserve">SEM decreases as sample size increases</w:t>
      </w:r>
    </w:p>
    <w:p>
      <w:pPr>
        <w:pStyle w:val="Compact"/>
        <w:numPr>
          <w:ilvl w:val="0"/>
          <w:numId w:val="1022"/>
        </w:numPr>
      </w:pPr>
      <w:r>
        <w:t xml:space="preserve">SEM is used to construct confidence intervals</w:t>
      </w:r>
    </w:p>
    <w:p>
      <w:pPr>
        <w:pStyle w:val="Compact"/>
        <w:numPr>
          <w:ilvl w:val="0"/>
          <w:numId w:val="1022"/>
        </w:numPr>
      </w:pPr>
      <w:r>
        <w:t xml:space="preserve">SEM measures the precision of the sample mean</w:t>
      </w:r>
    </w:p>
    <w:p>
      <w:pPr>
        <w:pStyle w:val="FirstParagraph"/>
      </w:pPr>
      <w:r>
        <w:drawing>
          <wp:inline>
            <wp:extent cx="3657600" cy="4876800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7-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1"/>
    <w:bookmarkStart w:id="85" w:name="lecture-4-confidence-interval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Confidence Intervals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/>
          <w:bCs/>
        </w:rPr>
        <w:t xml:space="preserve">confidence interval</w:t>
      </w:r>
      <w:r>
        <w:t xml:space="preserve"> </w:t>
      </w:r>
      <w:r>
        <w:t xml:space="preserve">is a range of values that is likely to contain the true population parameter.</w:t>
      </w:r>
    </w:p>
    <w:p>
      <w:pPr>
        <w:pStyle w:val="BodyText"/>
      </w:pPr>
      <w:r>
        <w:t xml:space="preserve">95% Confidence Interval Formula:</w:t>
      </w:r>
    </w:p>
    <w:p>
      <w:pPr>
        <w:pStyle w:val="BodyText"/>
      </w:pPr>
      <m:oMathPara>
        <m:oMathParaPr>
          <m:jc m:val="center"/>
        </m:oMathParaPr>
        <m:oMath>
          <m:r>
            <m:rPr>
              <m:nor/>
              <m:sty m:val="p"/>
            </m:rPr>
            <m:t>95% CI</m:t>
          </m:r>
          <m:r>
            <m:rPr>
              <m:sty m:val="p"/>
            </m:rPr>
            <m:t>=</m:t>
          </m:r>
          <m:acc>
            <m:accPr>
              <m:chr m:val="‾"/>
            </m:accPr>
            <m:e>
              <m:r>
                <m:t>y</m:t>
              </m:r>
            </m:e>
          </m:acc>
          <m:r>
            <m:rPr>
              <m:sty m:val="p"/>
            </m:rPr>
            <m:t>±</m:t>
          </m:r>
          <m:r>
            <m:t>z</m:t>
          </m:r>
          <m:r>
            <m:rPr>
              <m:sty m:val="p"/>
            </m:rPr>
            <m:t>⋅</m:t>
          </m:r>
          <m:f>
            <m:fPr>
              <m:type m:val="bar"/>
            </m:fPr>
            <m:num>
              <m:r>
                <m:t>σ</m:t>
              </m:r>
            </m:num>
            <m:den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den>
          </m:f>
        </m:oMath>
      </m:oMathPara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23"/>
        </w:numPr>
      </w:pPr>
      <w:r>
        <w:t xml:space="preserve">ȳ is the sample mean</w:t>
      </w:r>
    </w:p>
    <w:p>
      <w:pPr>
        <w:pStyle w:val="Compact"/>
        <w:numPr>
          <w:ilvl w:val="0"/>
          <w:numId w:val="1023"/>
        </w:numPr>
      </w:pPr>
      <w:r>
        <w:t xml:space="preserve">𝑛 is the sample size</w:t>
      </w:r>
    </w:p>
    <w:p>
      <w:pPr>
        <w:pStyle w:val="Compact"/>
        <w:numPr>
          <w:ilvl w:val="0"/>
          <w:numId w:val="1023"/>
        </w:numPr>
      </w:pPr>
      <w:r>
        <w:t xml:space="preserve">σ is the population standard deviation</w:t>
      </w:r>
    </w:p>
    <w:p>
      <w:pPr>
        <w:pStyle w:val="Compact"/>
        <w:numPr>
          <w:ilvl w:val="0"/>
          <w:numId w:val="1023"/>
        </w:numPr>
      </w:pPr>
      <w:r>
        <w:t xml:space="preserve">z is the z-value corresponding the probability of the CI</w:t>
      </w:r>
    </w:p>
    <w:p>
      <w:pPr>
        <w:pStyle w:val="FirstParagraph"/>
      </w:pPr>
      <w:r>
        <w:drawing>
          <wp:inline>
            <wp:extent cx="5128313" cy="5038791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images/clipboard-2045535544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313" cy="50387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5"/>
    <w:bookmarkStart w:id="89" w:name="lecture-4-confidence-intervals-1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Confidence Intervals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/>
          <w:bCs/>
        </w:rPr>
        <w:t xml:space="preserve">confidence interval</w:t>
      </w:r>
      <w:r>
        <w:t xml:space="preserve"> </w:t>
      </w:r>
      <w:r>
        <w:t xml:space="preserve">is a range of values that is likely to contain the true population parameter.</w:t>
      </w:r>
    </w:p>
    <w:p>
      <w:pPr>
        <w:pStyle w:val="BodyText"/>
      </w:pPr>
      <w:r>
        <w:rPr>
          <w:b/>
          <w:bCs/>
        </w:rPr>
        <w:t xml:space="preserve">Interpretation:</w:t>
      </w:r>
      <w:r>
        <w:t xml:space="preserve"> </w:t>
      </w:r>
      <w:r>
        <w:t xml:space="preserve">If we were to take many samples and calculate the 95% CI for each, about 95% of these intervals would contain the true population mean.</w:t>
      </w:r>
    </w:p>
    <w:p>
      <w:pPr>
        <w:pStyle w:val="BodyText"/>
      </w:pPr>
      <w:r>
        <w:rPr>
          <w:b/>
          <w:bCs/>
        </w:rPr>
        <w:t xml:space="preserve">Common misinterpretation:</w:t>
      </w:r>
      <w:r>
        <w:t xml:space="preserve"> </w:t>
      </w:r>
      <w:r>
        <w:t xml:space="preserve">“There is a 95% probability that the true mean is in this interval.”</w:t>
      </w:r>
    </w:p>
    <w:p>
      <w:pPr>
        <w:pStyle w:val="Compact"/>
        <w:numPr>
          <w:ilvl w:val="0"/>
          <w:numId w:val="1024"/>
        </w:numPr>
      </w:pPr>
      <w:r>
        <w:t xml:space="preserve">Interpret 95% CI to mean:</w:t>
      </w:r>
    </w:p>
    <w:p>
      <w:pPr>
        <w:pStyle w:val="Compact"/>
        <w:numPr>
          <w:ilvl w:val="1"/>
          <w:numId w:val="1025"/>
        </w:numPr>
      </w:pPr>
      <w:r>
        <w:t xml:space="preserve">Range of values that contains µ (population mean) with 95% probability</w:t>
      </w:r>
    </w:p>
    <w:p>
      <w:pPr>
        <w:pStyle w:val="Compact"/>
        <w:numPr>
          <w:ilvl w:val="0"/>
          <w:numId w:val="1024"/>
        </w:numPr>
      </w:pPr>
      <w:r>
        <w:t xml:space="preserve">More correctly:</w:t>
      </w:r>
    </w:p>
    <w:p>
      <w:pPr>
        <w:pStyle w:val="Compact"/>
        <w:numPr>
          <w:ilvl w:val="1"/>
          <w:numId w:val="1026"/>
        </w:numPr>
      </w:pPr>
      <w:r>
        <w:t xml:space="preserve">If we took 100 samples from population</w:t>
      </w:r>
    </w:p>
    <w:p>
      <w:pPr>
        <w:pStyle w:val="Compact"/>
        <w:numPr>
          <w:ilvl w:val="1"/>
          <w:numId w:val="1026"/>
        </w:numPr>
      </w:pPr>
      <w:r>
        <w:t xml:space="preserve">calculate a CI from each</w:t>
      </w:r>
    </w:p>
    <w:p>
      <w:pPr>
        <w:pStyle w:val="Compact"/>
        <w:numPr>
          <w:ilvl w:val="1"/>
          <w:numId w:val="1026"/>
        </w:numPr>
      </w:pPr>
      <w:r>
        <w:t xml:space="preserve">95 of the 100 CIs will contain the true population mean - µ</w:t>
      </w:r>
    </w:p>
    <w:p>
      <w:pPr>
        <w:pStyle w:val="FirstParagraph"/>
      </w:pPr>
      <w:r>
        <w:drawing>
          <wp:inline>
            <wp:extent cx="4876800" cy="6096000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8-1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5" w:name="lecture-4-compare-the-se-and-ci-plot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Compare the SE and CI plots</w:t>
      </w:r>
    </w:p>
    <w:p>
      <w:pPr>
        <w:pStyle w:val="FirstParagraph"/>
      </w:pPr>
      <w:r>
        <w:t xml:space="preserve">Lets compare what the two plots look like near each other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9-1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93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9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3: Calculating Standard Error and Confidence Intervals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Calculate the standard error and 95% confidence interval for the mean length of Arctic grayling in each lake.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the standard error and confidence intervals by lake</w:t>
            </w:r>
            <w:r>
              <w:br/>
            </w:r>
            <w:r>
              <w:rPr>
                <w:rStyle w:val="NormalTok"/>
              </w:rPr>
              <w:t xml:space="preserve">ci_results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group_by</w:t>
            </w:r>
            <w:r>
              <w:rPr>
                <w:rStyle w:val="NormalTok"/>
              </w:rPr>
              <w:t xml:space="preserve">(lake)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summarize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mean_length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sd_length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sum</w:t>
            </w:r>
            <w:r>
              <w:rPr>
                <w:rStyle w:val="NormalTok"/>
              </w:rPr>
              <w:t xml:space="preserve">(</w:t>
            </w:r>
            <w:r>
              <w:rPr>
                <w:rStyle w:val="SpecialCharTok"/>
              </w:rPr>
              <w:t xml:space="preserve">!</w:t>
            </w:r>
            <w:r>
              <w:rPr>
                <w:rStyle w:val="FunctionTok"/>
              </w:rPr>
              <w:t xml:space="preserve">is.na</w:t>
            </w:r>
            <w:r>
              <w:rPr>
                <w:rStyle w:val="NormalTok"/>
              </w:rPr>
              <w:t xml:space="preserve">(length_mm)),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se_length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(sd_length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(n),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ci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se_length,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ci_lower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(mean_length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se_length,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ci_upper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(mean_length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se_length,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.groups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"drop"</w:t>
            </w:r>
            <w:r>
              <w:br/>
            </w:r>
            <w:r>
              <w:rPr>
                <w:rStyle w:val="NormalTok"/>
              </w:rPr>
              <w:t xml:space="preserve">  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the results</w:t>
            </w:r>
            <w:r>
              <w:br/>
            </w:r>
            <w:r>
              <w:rPr>
                <w:rStyle w:val="NormalTok"/>
              </w:rPr>
              <w:t xml:space="preserve">ci_results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# A tibble: 2 × 8</w:t>
            </w:r>
            <w:r>
              <w:br/>
            </w:r>
            <w:r>
              <w:rPr>
                <w:rStyle w:val="VerbatimChar"/>
              </w:rPr>
              <w:t xml:space="preserve">  lake  mean_length sd_length     n se_length    ci ci_lower ci_upper</w:t>
            </w:r>
            <w:r>
              <w:br/>
            </w:r>
            <w:r>
              <w:rPr>
                <w:rStyle w:val="VerbatimChar"/>
              </w:rPr>
              <w:t xml:space="preserve">  &lt;chr&gt;       &lt;dbl&gt;     &lt;dbl&gt; &lt;int&gt;     &lt;dbl&gt; &lt;dbl&gt;    &lt;dbl&gt;    &lt;dbl&gt;</w:t>
            </w:r>
            <w:r>
              <w:br/>
            </w:r>
            <w:r>
              <w:rPr>
                <w:rStyle w:val="VerbatimChar"/>
              </w:rPr>
              <w:t xml:space="preserve">1 I3           266.      28.3    66      3.48  6.82     259.     272.</w:t>
            </w:r>
            <w:r>
              <w:br/>
            </w:r>
            <w:r>
              <w:rPr>
                <w:rStyle w:val="VerbatimChar"/>
              </w:rPr>
              <w:t xml:space="preserve">2 I8           363.      52.3   102      5.18 10.2      352.     373.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What do these confidence intervals tell us about the difference between lakes?</w:t>
            </w:r>
          </w:p>
        </w:tc>
      </w:tr>
    </w:tbl>
    <w:bookmarkEnd w:id="95"/>
    <w:bookmarkStart w:id="99" w:name="lecture-4-confidence-intervals-2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Confidence intervals</w:t>
      </w:r>
    </w:p>
    <w:p>
      <w:pPr>
        <w:pStyle w:val="FirstParagraph"/>
      </w:pPr>
      <w:r>
        <w:t xml:space="preserve">In the more typical case DON’T know the population σ</w:t>
      </w:r>
    </w:p>
    <w:p>
      <w:pPr>
        <w:pStyle w:val="Compact"/>
        <w:numPr>
          <w:ilvl w:val="0"/>
          <w:numId w:val="1027"/>
        </w:numPr>
      </w:pPr>
      <w:r>
        <w:t xml:space="preserve">estimate it from the samples when don’t know the population σ</w:t>
      </w:r>
    </w:p>
    <w:p>
      <w:pPr>
        <w:pStyle w:val="Compact"/>
        <w:numPr>
          <w:ilvl w:val="0"/>
          <w:numId w:val="1027"/>
        </w:numPr>
      </w:pPr>
      <w:r>
        <w:t xml:space="preserve">and when sample size is &lt;~30)</w:t>
      </w:r>
    </w:p>
    <w:p>
      <w:pPr>
        <w:pStyle w:val="Compact"/>
        <w:numPr>
          <w:ilvl w:val="0"/>
          <w:numId w:val="1027"/>
        </w:numPr>
      </w:pPr>
      <w:r>
        <w:t xml:space="preserve">can’t use the standard normal (z) distribution</w:t>
      </w:r>
    </w:p>
    <w:p>
      <w:pPr>
        <w:pStyle w:val="FirstParagraph"/>
      </w:pPr>
      <w:r>
        <w:rPr>
          <w:i/>
          <w:iCs/>
        </w:rPr>
        <w:t xml:space="preserve">Instead, we use Student’s t distribution</w:t>
      </w:r>
    </w:p>
    <w:p>
      <w:pPr>
        <w:pStyle w:val="BodyText"/>
      </w:pPr>
      <w:r>
        <w:drawing>
          <wp:inline>
            <wp:extent cx="3571875" cy="4343315"/>
            <wp:effectExtent b="0" l="0" r="0" t="0"/>
            <wp:docPr descr="" title="" id="97" name="Picture"/>
            <a:graphic>
              <a:graphicData uri="http://schemas.openxmlformats.org/drawingml/2006/picture">
                <pic:pic>
                  <pic:nvPicPr>
                    <pic:cNvPr descr="images/clipboard-1052237789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4343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9"/>
    <w:bookmarkStart w:id="105" w:name="lecture-4-understanding-t-distribution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Understanding t-distribution</w:t>
      </w:r>
    </w:p>
    <w:p>
      <w:pPr>
        <w:pStyle w:val="FirstParagraph"/>
      </w:pPr>
      <w:r>
        <w:t xml:space="preserve">When sample sizes are small, the</w:t>
      </w:r>
      <w:r>
        <w:t xml:space="preserve"> </w:t>
      </w:r>
      <w:r>
        <w:rPr>
          <w:b/>
          <w:bCs/>
        </w:rPr>
        <w:t xml:space="preserve">t-distribution</w:t>
      </w:r>
      <w:r>
        <w:t xml:space="preserve"> </w:t>
      </w:r>
      <w:r>
        <w:t xml:space="preserve">is more appropriate than the normal distribution.</w:t>
      </w:r>
    </w:p>
    <w:p>
      <w:pPr>
        <w:pStyle w:val="Compact"/>
        <w:numPr>
          <w:ilvl w:val="0"/>
          <w:numId w:val="1028"/>
        </w:numPr>
      </w:pPr>
      <w:r>
        <w:t xml:space="preserve">Similar to normal distribution but with heavier tails</w:t>
      </w:r>
    </w:p>
    <w:p>
      <w:pPr>
        <w:pStyle w:val="Compact"/>
        <w:numPr>
          <w:ilvl w:val="0"/>
          <w:numId w:val="1028"/>
        </w:numPr>
      </w:pPr>
      <w:r>
        <w:t xml:space="preserve">Shape depends on</w:t>
      </w:r>
      <w:r>
        <w:t xml:space="preserve"> </w:t>
      </w:r>
      <w:r>
        <w:rPr>
          <w:b/>
          <w:bCs/>
        </w:rPr>
        <w:t xml:space="preserve">degrees of freedom</w:t>
      </w:r>
      <w:r>
        <w:t xml:space="preserve"> </w:t>
      </w:r>
      <w:r>
        <w:t xml:space="preserve">(df = n-1)</w:t>
      </w:r>
    </w:p>
    <w:p>
      <w:pPr>
        <w:pStyle w:val="Compact"/>
        <w:numPr>
          <w:ilvl w:val="0"/>
          <w:numId w:val="1028"/>
        </w:numPr>
      </w:pPr>
      <w:r>
        <w:t xml:space="preserve">With large df (&gt;30), approaches the normal distribution</w:t>
      </w:r>
    </w:p>
    <w:p>
      <w:pPr>
        <w:pStyle w:val="Compact"/>
        <w:numPr>
          <w:ilvl w:val="0"/>
          <w:numId w:val="1028"/>
        </w:numPr>
      </w:pPr>
      <w:r>
        <w:t xml:space="preserve">Used for:</w:t>
      </w:r>
    </w:p>
    <w:p>
      <w:pPr>
        <w:pStyle w:val="Compact"/>
        <w:numPr>
          <w:ilvl w:val="1"/>
          <w:numId w:val="1029"/>
        </w:numPr>
      </w:pPr>
      <w:r>
        <w:t xml:space="preserve">Small sample sizes</w:t>
      </w:r>
    </w:p>
    <w:p>
      <w:pPr>
        <w:pStyle w:val="Compact"/>
        <w:numPr>
          <w:ilvl w:val="1"/>
          <w:numId w:val="1029"/>
        </w:numPr>
      </w:pPr>
      <w:r>
        <w:t xml:space="preserve">When population standard deviation is unknown</w:t>
      </w:r>
    </w:p>
    <w:p>
      <w:pPr>
        <w:pStyle w:val="Compact"/>
        <w:numPr>
          <w:ilvl w:val="1"/>
          <w:numId w:val="1029"/>
        </w:numPr>
      </w:pPr>
      <w:r>
        <w:t xml:space="preserve">Calculating confidence intervals</w:t>
      </w:r>
    </w:p>
    <w:p>
      <w:pPr>
        <w:pStyle w:val="Compact"/>
        <w:numPr>
          <w:ilvl w:val="1"/>
          <w:numId w:val="1029"/>
        </w:numPr>
      </w:pPr>
      <w:r>
        <w:t xml:space="preserve">Conducting t-tests</w:t>
      </w:r>
    </w:p>
    <w:p>
      <w:pPr>
        <w:pStyle w:val="FirstParagraph"/>
      </w:pPr>
      <w:r>
        <w:drawing>
          <wp:inline>
            <wp:extent cx="4876800" cy="5486400"/>
            <wp:effectExtent b="0" l="0" r="0" t="0"/>
            <wp:docPr descr="" title="" id="10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1-1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03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0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4: Using the t-distribution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compare confidence intervals using the normal approximation (z) versus the t-distribution for our fish data.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CI using both z and t distributions for a smaller subset</w:t>
            </w:r>
            <w:r>
              <w:br/>
            </w:r>
            <w:r>
              <w:rPr>
                <w:rStyle w:val="NormalTok"/>
              </w:rPr>
              <w:t xml:space="preserve">small_sample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 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"I3"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slice_sample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statistics</w:t>
            </w:r>
            <w:r>
              <w:br/>
            </w:r>
            <w:r>
              <w:rPr>
                <w:rStyle w:val="NormalTok"/>
              </w:rPr>
              <w:t xml:space="preserve">sample_mean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</w:t>
            </w:r>
            <w:r>
              <w:br/>
            </w:r>
            <w:r>
              <w:rPr>
                <w:rStyle w:val="NormalTok"/>
              </w:rPr>
              <w:t xml:space="preserve">sample_sd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</w:t>
            </w:r>
            <w:r>
              <w:br/>
            </w:r>
            <w:r>
              <w:rPr>
                <w:rStyle w:val="NormalTok"/>
              </w:rPr>
              <w:t xml:space="preserve">sample_n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nrow</w:t>
            </w:r>
            <w:r>
              <w:rPr>
                <w:rStyle w:val="NormalTok"/>
              </w:rPr>
              <w:t xml:space="preserve">(small_sample)</w:t>
            </w:r>
            <w:r>
              <w:br/>
            </w:r>
            <w:r>
              <w:rPr>
                <w:rStyle w:val="NormalTok"/>
              </w:rPr>
              <w:t xml:space="preserve">sample_se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sample_sd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(sample_n)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confidence intervals</w:t>
            </w:r>
            <w:r>
              <w:br/>
            </w:r>
            <w:r>
              <w:rPr>
                <w:rStyle w:val="NormalTok"/>
              </w:rPr>
              <w:t xml:space="preserve">z_ci_lower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rPr>
                <w:rStyle w:val="NormalTok"/>
              </w:rPr>
              <w:t xml:space="preserve">z_ci_upper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For t-distribution, get critical value for 95% CI with df = n-1</w:t>
            </w:r>
            <w:r>
              <w:br/>
            </w:r>
            <w:r>
              <w:rPr>
                <w:rStyle w:val="NormalTok"/>
              </w:rPr>
              <w:t xml:space="preserve">t_crit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qt</w:t>
            </w:r>
            <w:r>
              <w:rPr>
                <w:rStyle w:val="NormalTok"/>
              </w:rPr>
              <w:t xml:space="preserve">(</w:t>
            </w:r>
            <w:r>
              <w:rPr>
                <w:rStyle w:val="FloatTok"/>
              </w:rPr>
              <w:t xml:space="preserve">0.975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df =</w:t>
            </w:r>
            <w:r>
              <w:rPr>
                <w:rStyle w:val="NormalTok"/>
              </w:rPr>
              <w:t xml:space="preserve"> sample_n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t_ci_lower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t_crit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rPr>
                <w:rStyle w:val="NormalTok"/>
              </w:rPr>
              <w:t xml:space="preserve">t_ci_upper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t_crit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results</w:t>
            </w:r>
            <w:r>
              <w:br/>
            </w: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"Mean:"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(sample_mean,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Mean: 255.3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"Standard deviation:"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(sample_sd,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Standard deviation: 26.26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"Standard error:"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(sample_se,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Standard error: 8.31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"95% CI using z:"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(z_ci_lower,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"to"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(z_ci_upper,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95% CI using z: 239 to 271.6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"95% CI using t:"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(t_ci_lower,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"to"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(t_ci_upper,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95% CI using t: 236.5 to 274.1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"t critical value:"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(t_crit, </w:t>
            </w:r>
            <w:r>
              <w:rPr>
                <w:rStyle w:val="DecValTok"/>
              </w:rPr>
              <w:t xml:space="preserve">3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"vs z critical value: 1.96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t critical value: 2.262 vs z critical value: 1.96</w:t>
            </w:r>
          </w:p>
        </w:tc>
      </w:tr>
    </w:tbl>
    <w:bookmarkEnd w:id="105"/>
    <w:bookmarkStart w:id="110" w:name="students-t-distribution"/>
    <w:p>
      <w:pPr>
        <w:pStyle w:val="Heading1"/>
      </w:pPr>
      <w:r>
        <w:t xml:space="preserve">Student’s t-distribution</w:t>
      </w:r>
    </w:p>
    <w:p>
      <w:pPr>
        <w:pStyle w:val="FirstParagraph"/>
      </w:pPr>
      <w:r>
        <w:t xml:space="preserve">To calculate CI for sample from</w:t>
      </w:r>
      <w:r>
        <w:t xml:space="preserve"> </w:t>
      </w:r>
      <w:r>
        <w:t xml:space="preserve">“unknown”</w:t>
      </w:r>
      <w:r>
        <w:t xml:space="preserve"> </w:t>
      </w:r>
      <w:r>
        <w:t xml:space="preserve">population:</w:t>
      </w:r>
    </w:p>
    <w:bookmarkStart w:id="106" w:name="textci-bary-pm-t-cdot-fracssqrtn"/>
    <w:p>
      <w:pPr>
        <w:pStyle w:val="Heading2"/>
      </w:pPr>
      <m:oMath>
        <m:r>
          <m:rPr>
            <m:nor/>
            <m:sty m:val="p"/>
          </m:rPr>
          <m:t>CI</m:t>
        </m:r>
        <m:r>
          <m:rPr>
            <m:sty m:val="p"/>
          </m:rPr>
          <m:t>=</m:t>
        </m:r>
        <m:acc>
          <m:accPr>
            <m:chr m:val="‾"/>
          </m:accPr>
          <m:e>
            <m:r>
              <m:t>y</m:t>
            </m:r>
          </m:e>
        </m:acc>
        <m:r>
          <m:rPr>
            <m:sty m:val="p"/>
          </m:rPr>
          <m:t>±</m:t>
        </m:r>
        <m:r>
          <m:t>t</m:t>
        </m:r>
        <m:r>
          <m:rPr>
            <m:sty m:val="p"/>
          </m:rPr>
          <m:t>⋅</m:t>
        </m:r>
        <m:f>
          <m:fPr>
            <m:type m:val="bar"/>
          </m:fPr>
          <m:num>
            <m:r>
              <m:t>s</m:t>
            </m:r>
          </m:num>
          <m:den>
            <m:rad>
              <m:radPr>
                <m:degHide m:val="on"/>
              </m:radPr>
              <m:deg/>
              <m:e>
                <m:r>
                  <m:t>n</m:t>
                </m:r>
              </m:e>
            </m:rad>
          </m:den>
        </m:f>
      </m:oMath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30"/>
        </w:numPr>
      </w:pPr>
      <w:r>
        <w:t xml:space="preserve">ȳ is sample mean</w:t>
      </w:r>
    </w:p>
    <w:p>
      <w:pPr>
        <w:pStyle w:val="Compact"/>
        <w:numPr>
          <w:ilvl w:val="0"/>
          <w:numId w:val="1030"/>
        </w:numPr>
      </w:pPr>
      <w:r>
        <w:t xml:space="preserve">𝑛 is sample size</w:t>
      </w:r>
    </w:p>
    <w:p>
      <w:pPr>
        <w:pStyle w:val="Compact"/>
        <w:numPr>
          <w:ilvl w:val="0"/>
          <w:numId w:val="1030"/>
        </w:numPr>
      </w:pPr>
      <w:r>
        <w:t xml:space="preserve">s is sample standard deviation</w:t>
      </w:r>
    </w:p>
    <w:p>
      <w:pPr>
        <w:pStyle w:val="Compact"/>
        <w:numPr>
          <w:ilvl w:val="0"/>
          <w:numId w:val="1030"/>
        </w:numPr>
      </w:pPr>
      <w:r>
        <w:t xml:space="preserve">t t-value corresponding the probability of the CI</w:t>
      </w:r>
    </w:p>
    <w:p>
      <w:pPr>
        <w:pStyle w:val="Compact"/>
        <w:numPr>
          <w:ilvl w:val="0"/>
          <w:numId w:val="1030"/>
        </w:numPr>
      </w:pPr>
      <w:r>
        <w:t xml:space="preserve">t in t-table for different degrees of freedom (n-1)</w:t>
      </w:r>
    </w:p>
    <w:bookmarkEnd w:id="106"/>
    <w:p>
      <w:pPr>
        <w:pStyle w:val="FirstParagraph"/>
      </w:pPr>
      <w:r>
        <w:drawing>
          <wp:inline>
            <wp:extent cx="4029075" cy="3872337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images/clipboard-3203878802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3872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0"/>
    <w:bookmarkStart w:id="113" w:name="lecture-5-students-t-distribution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Here is a t-table</w:t>
      </w:r>
    </w:p>
    <w:p>
      <w:pPr>
        <w:pStyle w:val="Compact"/>
        <w:numPr>
          <w:ilvl w:val="0"/>
          <w:numId w:val="1031"/>
        </w:numPr>
      </w:pPr>
      <w:r>
        <w:t xml:space="preserve">Values of t that correspond to probabilities</w:t>
      </w:r>
    </w:p>
    <w:p>
      <w:pPr>
        <w:pStyle w:val="Compact"/>
        <w:numPr>
          <w:ilvl w:val="0"/>
          <w:numId w:val="1031"/>
        </w:numPr>
      </w:pPr>
      <w:r>
        <w:t xml:space="preserve">Probabilities listed along top</w:t>
      </w:r>
    </w:p>
    <w:p>
      <w:pPr>
        <w:pStyle w:val="Compact"/>
        <w:numPr>
          <w:ilvl w:val="0"/>
          <w:numId w:val="1031"/>
        </w:numPr>
      </w:pPr>
      <w:r>
        <w:t xml:space="preserve">Sample dfs are listed in the left-most column</w:t>
      </w:r>
    </w:p>
    <w:p>
      <w:pPr>
        <w:pStyle w:val="Compact"/>
        <w:numPr>
          <w:ilvl w:val="0"/>
          <w:numId w:val="1031"/>
        </w:numPr>
      </w:pPr>
      <w:r>
        <w:t xml:space="preserve">Probabilities are given for one-tailed and two-tailed</w:t>
      </w:r>
      <w:r>
        <w:t xml:space="preserve"> </w:t>
      </w:r>
      <w:r>
        <w:t xml:space="preserve">“questions”</w:t>
      </w:r>
    </w:p>
    <w:p>
      <w:pPr>
        <w:pStyle w:val="FirstParagraph"/>
      </w:pPr>
      <w:r>
        <w:drawing>
          <wp:inline>
            <wp:extent cx="4152900" cy="3991345"/>
            <wp:effectExtent b="0" l="0" r="0" t="0"/>
            <wp:docPr descr="" title="" id="111" name="Picture"/>
            <a:graphic>
              <a:graphicData uri="http://schemas.openxmlformats.org/drawingml/2006/picture">
                <pic:pic>
                  <pic:nvPicPr>
                    <pic:cNvPr descr="images/clipboard-3203878802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991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3"/>
    <w:bookmarkStart w:id="120" w:name="lecture-5-students-t-distribution-1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One-tailed questions: area of distribution left or (right) of a certain value</w:t>
      </w:r>
    </w:p>
    <w:p>
      <w:pPr>
        <w:pStyle w:val="Compact"/>
        <w:numPr>
          <w:ilvl w:val="0"/>
          <w:numId w:val="1032"/>
        </w:numPr>
      </w:pPr>
      <w:r>
        <w:t xml:space="preserve">n=20 (df=19) - 90% of the observations found left</w:t>
      </w:r>
    </w:p>
    <w:p>
      <w:pPr>
        <w:pStyle w:val="Compact"/>
        <w:numPr>
          <w:ilvl w:val="0"/>
          <w:numId w:val="1032"/>
        </w:numPr>
      </w:pPr>
      <w:r>
        <w:t xml:space="preserve">t= 1.328 (10% are outside)</w:t>
      </w:r>
    </w:p>
    <w:p>
      <w:pPr>
        <w:pStyle w:val="FirstParagraph"/>
      </w:pPr>
      <w:r>
        <w:drawing>
          <wp:inline>
            <wp:extent cx="2143125" cy="1184936"/>
            <wp:effectExtent b="0" l="0" r="0" t="0"/>
            <wp:docPr descr="" title="" id="115" name="Picture"/>
            <a:graphic>
              <a:graphicData uri="http://schemas.openxmlformats.org/drawingml/2006/picture">
                <pic:pic>
                  <pic:nvPicPr>
                    <pic:cNvPr descr="images/clipboard-1822465473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184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476625" cy="3341378"/>
            <wp:effectExtent b="0" l="0" r="0" t="0"/>
            <wp:docPr descr="" title="" id="118" name="Picture"/>
            <a:graphic>
              <a:graphicData uri="http://schemas.openxmlformats.org/drawingml/2006/picture">
                <pic:pic>
                  <pic:nvPicPr>
                    <pic:cNvPr descr="images/clipboard-641796945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3341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0"/>
    <w:bookmarkStart w:id="127" w:name="lecture-5-students-t-distribution-2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Two-tailed questions refer to area between certain values</w:t>
      </w:r>
    </w:p>
    <w:p>
      <w:pPr>
        <w:pStyle w:val="Compact"/>
        <w:numPr>
          <w:ilvl w:val="0"/>
          <w:numId w:val="1033"/>
        </w:numPr>
      </w:pPr>
      <w:r>
        <w:t xml:space="preserve">n= 20 (df=19), 90% of the observations are between</w:t>
      </w:r>
    </w:p>
    <w:p>
      <w:pPr>
        <w:pStyle w:val="Compact"/>
        <w:numPr>
          <w:ilvl w:val="0"/>
          <w:numId w:val="1033"/>
        </w:numPr>
      </w:pPr>
      <w:r>
        <w:t xml:space="preserve">t=-1.729 and t=1.729 (10% are outside)</w:t>
      </w:r>
    </w:p>
    <w:p>
      <w:pPr>
        <w:pStyle w:val="FirstParagraph"/>
      </w:pPr>
      <w:r>
        <w:drawing>
          <wp:inline>
            <wp:extent cx="2581275" cy="1482151"/>
            <wp:effectExtent b="0" l="0" r="0" t="0"/>
            <wp:docPr descr="" title="" id="122" name="Picture"/>
            <a:graphic>
              <a:graphicData uri="http://schemas.openxmlformats.org/drawingml/2006/picture">
                <pic:pic>
                  <pic:nvPicPr>
                    <pic:cNvPr descr="images/clipboard-2234740159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482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229225" cy="5025799"/>
            <wp:effectExtent b="0" l="0" r="0" t="0"/>
            <wp:docPr descr="" title="" id="125" name="Picture"/>
            <a:graphic>
              <a:graphicData uri="http://schemas.openxmlformats.org/drawingml/2006/picture">
                <pic:pic>
                  <pic:nvPicPr>
                    <pic:cNvPr descr="images/clipboard-1734806681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5025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7"/>
    <w:bookmarkStart w:id="131" w:name="lecture-5-students-t-distribution-3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Let’s calculate CIs again:</w:t>
      </w:r>
    </w:p>
    <w:p>
      <w:pPr>
        <w:pStyle w:val="BodyText"/>
      </w:pPr>
      <w:r>
        <w:t xml:space="preserve">Use two-sided test</w:t>
      </w:r>
    </w:p>
    <w:p>
      <w:pPr>
        <w:pStyle w:val="Compact"/>
        <w:numPr>
          <w:ilvl w:val="0"/>
          <w:numId w:val="1034"/>
        </w:numPr>
      </w:pPr>
      <w:r>
        <w:t xml:space="preserve">95% CI Sample A: = 272.8 ± 2.262 * (37.81/(9^0.5)) = 1.650788</w:t>
      </w:r>
    </w:p>
    <w:p>
      <w:pPr>
        <w:pStyle w:val="Compact"/>
        <w:numPr>
          <w:ilvl w:val="0"/>
          <w:numId w:val="1034"/>
        </w:numPr>
      </w:pPr>
      <w:r>
        <w:t xml:space="preserve">The 95% CI is between 244.3 and 301.3</w:t>
      </w:r>
    </w:p>
    <w:p>
      <w:pPr>
        <w:pStyle w:val="Compact"/>
        <w:numPr>
          <w:ilvl w:val="0"/>
          <w:numId w:val="1034"/>
        </w:numPr>
      </w:pPr>
      <w:r>
        <w:t xml:space="preserve">“The 95% CI for the population mean from sample A is 272.8 ± 28.5”</w:t>
      </w:r>
    </w:p>
    <w:p>
      <w:pPr>
        <w:pStyle w:val="FirstParagraph"/>
      </w:pPr>
      <w:r>
        <w:drawing>
          <wp:inline>
            <wp:extent cx="5362575" cy="5153962"/>
            <wp:effectExtent b="0" l="0" r="0" t="0"/>
            <wp:docPr descr="" title="" id="129" name="Picture"/>
            <a:graphic>
              <a:graphicData uri="http://schemas.openxmlformats.org/drawingml/2006/picture">
                <pic:pic>
                  <pic:nvPicPr>
                    <pic:cNvPr descr="images/clipboard-721472248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5153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1"/>
    <w:bookmarkStart w:id="135" w:name="lecture-4-intro-to-hypothesis-testing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Intro to Hypothesis Testing</w:t>
      </w:r>
    </w:p>
    <w:p>
      <w:pPr>
        <w:pStyle w:val="FirstParagraph"/>
      </w:pPr>
      <w:r>
        <w:t xml:space="preserve">Hypothesis testing is a systematic way to evaluate research questions using data.</w:t>
      </w:r>
    </w:p>
    <w:p>
      <w:pPr>
        <w:pStyle w:val="BodyText"/>
      </w:pPr>
      <w:r>
        <w:rPr>
          <w:b/>
          <w:bCs/>
        </w:rPr>
        <w:t xml:space="preserve">Key components: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Null hypothesis (H₀)</w:t>
      </w:r>
      <w:r>
        <w:t xml:space="preserve">: Typically assumes</w:t>
      </w:r>
      <w:r>
        <w:t xml:space="preserve"> </w:t>
      </w:r>
      <w:r>
        <w:t xml:space="preserve">“no effect”</w:t>
      </w:r>
      <w:r>
        <w:t xml:space="preserve"> </w:t>
      </w:r>
      <w:r>
        <w:t xml:space="preserve">or</w:t>
      </w:r>
      <w:r>
        <w:t xml:space="preserve"> </w:t>
      </w:r>
      <w:r>
        <w:t xml:space="preserve">“no difference”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Alternative hypothesis (Hₐ)</w:t>
      </w:r>
      <w:r>
        <w:t xml:space="preserve">: The claim we’re trying to support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Statistical test</w:t>
      </w:r>
      <w:r>
        <w:t xml:space="preserve">: Method for evaluating evidence against H₀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P-value</w:t>
      </w:r>
      <w:r>
        <w:t xml:space="preserve">: Probability of observing our results (or more extreme) if H₀ is true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Significance level (α)</w:t>
      </w:r>
      <w:r>
        <w:t xml:space="preserve">: Threshold for rejecting H₀, typically 0.05</w:t>
      </w:r>
    </w:p>
    <w:p>
      <w:pPr>
        <w:pStyle w:val="FirstParagraph"/>
      </w:pPr>
      <w:r>
        <w:rPr>
          <w:b/>
          <w:bCs/>
        </w:rPr>
        <w:t xml:space="preserve">Decision rule</w:t>
      </w:r>
      <w:r>
        <w:t xml:space="preserve">: Reject H₀ if p-value &lt; α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33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3-1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5"/>
    <w:bookmarkStart w:id="143" w:name="lecture-4-intro-to-hypothesis-testing-1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Intro to Hypothesis Testing</w:t>
      </w:r>
    </w:p>
    <w:p>
      <w:pPr>
        <w:pStyle w:val="FirstParagraph"/>
      </w:pPr>
      <w:r>
        <w:t xml:space="preserve">Hypothesis testing is a systematic way to evaluate research questions using data.</w:t>
      </w:r>
    </w:p>
    <w:p>
      <w:pPr>
        <w:pStyle w:val="BodyText"/>
      </w:pPr>
      <w:r>
        <w:rPr>
          <w:b/>
          <w:bCs/>
        </w:rPr>
        <w:t xml:space="preserve">Key components: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Null hypothesis (H₀)</w:t>
      </w:r>
      <w:r>
        <w:t xml:space="preserve">: Typically assumes</w:t>
      </w:r>
      <w:r>
        <w:t xml:space="preserve"> </w:t>
      </w:r>
      <w:r>
        <w:t xml:space="preserve">“no effect”</w:t>
      </w:r>
      <w:r>
        <w:t xml:space="preserve"> </w:t>
      </w:r>
      <w:r>
        <w:t xml:space="preserve">or</w:t>
      </w:r>
      <w:r>
        <w:t xml:space="preserve"> </w:t>
      </w:r>
      <w:r>
        <w:t xml:space="preserve">“no difference”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Alternative hypothesis (Hₐ)</w:t>
      </w:r>
      <w:r>
        <w:t xml:space="preserve">: The claim we’re trying to support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Statistical test</w:t>
      </w:r>
      <w:r>
        <w:t xml:space="preserve">: Method for evaluating evidence against H₀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P-value</w:t>
      </w:r>
      <w:r>
        <w:t xml:space="preserve">: Probability of observing our results (or more extreme) if H₀ is true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Significance level (α)</w:t>
      </w:r>
      <w:r>
        <w:t xml:space="preserve">: Threshold for rejecting H₀, typically 0.05</w:t>
      </w:r>
    </w:p>
    <w:p>
      <w:pPr>
        <w:pStyle w:val="FirstParagraph"/>
      </w:pPr>
      <w:r>
        <w:rPr>
          <w:b/>
          <w:bCs/>
        </w:rPr>
        <w:t xml:space="preserve">Decision rule</w:t>
      </w:r>
      <w:r>
        <w:t xml:space="preserve">: Reject H₀ if p-value &lt; α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37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4-1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3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5: Lets practice a One-Sample t-Test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perform a one-sample t-test to determine if the mean fish length in Toolik Lake differs from 50 mm: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get only lake I#</w:t>
            </w:r>
            <w:r>
              <w:br/>
            </w:r>
            <w:r>
              <w:rPr>
                <w:rStyle w:val="NormalTok"/>
              </w:rPr>
              <w:t xml:space="preserve">i3_df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StringTok"/>
              </w:rPr>
              <w:t xml:space="preserve">"I3"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what is the mean</w:t>
            </w:r>
            <w:r>
              <w:br/>
            </w:r>
            <w:r>
              <w:rPr>
                <w:rStyle w:val="NormalTok"/>
              </w:rPr>
              <w:t xml:space="preserve">i3_mean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(i3_df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na.rm=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"Mean:"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(i3_mean,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Mean: 265.6 mm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Perform a one-sample t-test</w:t>
            </w:r>
            <w:r>
              <w:br/>
            </w:r>
            <w:r>
              <w:rPr>
                <w:rStyle w:val="NormalTok"/>
              </w:rPr>
              <w:t xml:space="preserve">t_test_result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t.test</w:t>
            </w:r>
            <w:r>
              <w:rPr>
                <w:rStyle w:val="NormalTok"/>
              </w:rPr>
              <w:t xml:space="preserve">(i3_df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mu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260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View the test results</w:t>
            </w:r>
            <w:r>
              <w:br/>
            </w:r>
            <w:r>
              <w:rPr>
                <w:rStyle w:val="NormalTok"/>
              </w:rPr>
              <w:t xml:space="preserve">t_test_result</w:t>
            </w:r>
          </w:p>
          <w:p>
            <w:pPr>
              <w:pStyle w:val="SourceCode"/>
            </w:pPr>
            <w:r>
              <w:br/>
            </w:r>
            <w:r>
              <w:rPr>
                <w:rStyle w:val="VerbatimChar"/>
              </w:rPr>
              <w:t xml:space="preserve">    One Sample t-test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data:  i3_df$length_mm</w:t>
            </w:r>
            <w:r>
              <w:br/>
            </w:r>
            <w:r>
              <w:rPr>
                <w:rStyle w:val="VerbatimChar"/>
              </w:rPr>
              <w:t xml:space="preserve">t = 1.6091, df = 65, p-value = 0.1124</w:t>
            </w:r>
            <w:r>
              <w:br/>
            </w:r>
            <w:r>
              <w:rPr>
                <w:rStyle w:val="VerbatimChar"/>
              </w:rPr>
              <w:t xml:space="preserve">alternative hypothesis: true mean is not equal to 260</w:t>
            </w:r>
            <w:r>
              <w:br/>
            </w:r>
            <w:r>
              <w:rPr>
                <w:rStyle w:val="VerbatimChar"/>
              </w:rPr>
              <w:t xml:space="preserve">95 percent confidence interval:</w:t>
            </w:r>
            <w:r>
              <w:br/>
            </w:r>
            <w:r>
              <w:rPr>
                <w:rStyle w:val="VerbatimChar"/>
              </w:rPr>
              <w:t xml:space="preserve"> 258.6481 272.5640</w:t>
            </w:r>
            <w:r>
              <w:br/>
            </w:r>
            <w:r>
              <w:rPr>
                <w:rStyle w:val="VerbatimChar"/>
              </w:rPr>
              <w:t xml:space="preserve">sample estimates:</w:t>
            </w:r>
            <w:r>
              <w:br/>
            </w:r>
            <w:r>
              <w:rPr>
                <w:rStyle w:val="VerbatimChar"/>
              </w:rPr>
              <w:t xml:space="preserve">mean of x </w:t>
            </w:r>
            <w:r>
              <w:br/>
            </w:r>
            <w:r>
              <w:rPr>
                <w:rStyle w:val="VerbatimChar"/>
              </w:rPr>
              <w:t xml:space="preserve"> 265.6061 </w:t>
            </w:r>
          </w:p>
          <w:p>
            <w:pPr>
              <w:pStyle w:val="FirstParagraph"/>
            </w:pPr>
            <w:r>
              <w:t xml:space="preserve">Interpret this test result by answering these questions: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was the null hypothesis?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was the alternative hypothesis?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does the p-value tell us?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Should we reject or fail to reject the null hypothesis at α = 0.05?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is the practical interpretation of this result for fish biologists?</w:t>
            </w:r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4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6: Formulating Hypotheses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For the following research questions about Arctic grayling, write the null and alternative hypotheses:</w:t>
            </w:r>
          </w:p>
          <w:p>
            <w:pPr>
              <w:pStyle w:val="Compact"/>
              <w:numPr>
                <w:ilvl w:val="0"/>
                <w:numId w:val="1038"/>
              </w:numPr>
            </w:pPr>
            <w:r>
              <w:t xml:space="preserve">Are fish in Lake I8 longer than fish in Lake I3?</w:t>
            </w:r>
          </w:p>
          <w:p>
            <w:pPr>
              <w:pStyle w:val="Compact"/>
              <w:numPr>
                <w:ilvl w:val="0"/>
                <w:numId w:val="1038"/>
              </w:numPr>
            </w:pPr>
            <w:r>
              <w:t xml:space="preserve">Is the mean length of Arctic grayling in these lakes different from 300 mm?</w:t>
            </w:r>
          </w:p>
          <w:p>
            <w:pPr>
              <w:pStyle w:val="Compact"/>
              <w:numPr>
                <w:ilvl w:val="0"/>
                <w:numId w:val="1038"/>
              </w:numPr>
            </w:pPr>
            <w:r>
              <w:t xml:space="preserve">Is there a relationship between fish length and mass?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Let's test one of these hypotheses: Are fish in Lake I8 longer than fish in Lake I3?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Perform an independent t-test</w:t>
            </w:r>
            <w:r>
              <w:br/>
            </w:r>
            <w:r>
              <w:rPr>
                <w:rStyle w:val="NormalTok"/>
              </w:rPr>
              <w:t xml:space="preserve">t_test_result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t.test</w:t>
            </w:r>
            <w:r>
              <w:rPr>
                <w:rStyle w:val="NormalTok"/>
              </w:rPr>
              <w:t xml:space="preserve">(length_mm </w:t>
            </w:r>
            <w:r>
              <w:rPr>
                <w:rStyle w:val="SpecialCharTok"/>
              </w:rPr>
              <w:t xml:space="preserve">~</w:t>
            </w:r>
            <w:r>
              <w:rPr>
                <w:rStyle w:val="NormalTok"/>
              </w:rPr>
              <w:t xml:space="preserve"> lake, </w:t>
            </w:r>
            <w:r>
              <w:rPr>
                <w:rStyle w:val="AttributeTok"/>
              </w:rPr>
              <w:t xml:space="preserve">data =</w:t>
            </w:r>
            <w:r>
              <w:rPr>
                <w:rStyle w:val="NormalTok"/>
              </w:rPr>
              <w:t xml:space="preserve"> grayling_df, </w:t>
            </w:r>
            <w:r>
              <w:br/>
            </w:r>
            <w:r>
              <w:rPr>
                <w:rStyle w:val="NormalTok"/>
              </w:rPr>
              <w:t xml:space="preserve">                       </w:t>
            </w:r>
            <w:r>
              <w:rPr>
                <w:rStyle w:val="AttributeTok"/>
              </w:rPr>
              <w:t xml:space="preserve">alternative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"less"</w:t>
            </w:r>
            <w:r>
              <w:rPr>
                <w:rStyle w:val="NormalTok"/>
              </w:rPr>
              <w:t xml:space="preserve">)  </w:t>
            </w:r>
            <w:r>
              <w:rPr>
                <w:rStyle w:val="CommentTok"/>
              </w:rPr>
              <w:t xml:space="preserve"># H₀: μ_I3 ≥ μ_I8, H₁: μ_I3 &lt; μ_I8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the results</w:t>
            </w:r>
            <w:r>
              <w:br/>
            </w:r>
            <w:r>
              <w:rPr>
                <w:rStyle w:val="NormalTok"/>
              </w:rPr>
              <w:t xml:space="preserve">t_test_result</w:t>
            </w:r>
          </w:p>
          <w:p>
            <w:pPr>
              <w:pStyle w:val="SourceCode"/>
            </w:pPr>
            <w:r>
              <w:br/>
            </w:r>
            <w:r>
              <w:rPr>
                <w:rStyle w:val="VerbatimChar"/>
              </w:rPr>
              <w:t xml:space="preserve">    Welch Two Sample t-test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data:  length_mm by lake</w:t>
            </w:r>
            <w:r>
              <w:br/>
            </w:r>
            <w:r>
              <w:rPr>
                <w:rStyle w:val="VerbatimChar"/>
              </w:rPr>
              <w:t xml:space="preserve">t = -15.532, df = 161.63, p-value &lt; 2.2e-16</w:t>
            </w:r>
            <w:r>
              <w:br/>
            </w:r>
            <w:r>
              <w:rPr>
                <w:rStyle w:val="VerbatimChar"/>
              </w:rPr>
              <w:t xml:space="preserve">alternative hypothesis: true difference in means between group I3 and group I8 is less than 0</w:t>
            </w:r>
            <w:r>
              <w:br/>
            </w:r>
            <w:r>
              <w:rPr>
                <w:rStyle w:val="VerbatimChar"/>
              </w:rPr>
              <w:t xml:space="preserve">95 percent confidence interval:</w:t>
            </w:r>
            <w:r>
              <w:br/>
            </w:r>
            <w:r>
              <w:rPr>
                <w:rStyle w:val="VerbatimChar"/>
              </w:rPr>
              <w:t xml:space="preserve">      -Inf -86.66138</w:t>
            </w:r>
            <w:r>
              <w:br/>
            </w:r>
            <w:r>
              <w:rPr>
                <w:rStyle w:val="VerbatimChar"/>
              </w:rPr>
              <w:t xml:space="preserve">sample estimates:</w:t>
            </w:r>
            <w:r>
              <w:br/>
            </w:r>
            <w:r>
              <w:rPr>
                <w:rStyle w:val="VerbatimChar"/>
              </w:rPr>
              <w:t xml:space="preserve">mean in group I3 mean in group I8 </w:t>
            </w:r>
            <w:r>
              <w:br/>
            </w:r>
            <w:r>
              <w:rPr>
                <w:rStyle w:val="VerbatimChar"/>
              </w:rPr>
              <w:t xml:space="preserve">        265.6061         362.5980 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Based on this t-test, what can we conclude about the difference in fish length between the two lakes?</w:t>
            </w:r>
          </w:p>
        </w:tc>
      </w:tr>
    </w:tbl>
    <w:bookmarkEnd w:id="143"/>
    <w:bookmarkStart w:id="147" w:name="lecture-4-understanding-p-value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Understanding P-values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/>
          <w:bCs/>
        </w:rPr>
        <w:t xml:space="preserve">p-value</w:t>
      </w:r>
      <w:r>
        <w:t xml:space="preserve"> </w:t>
      </w:r>
      <w:r>
        <w:t xml:space="preserve">is the probability of observing the sample result (or something more extreme) if the null hypothesis is true.</w:t>
      </w:r>
    </w:p>
    <w:p>
      <w:pPr>
        <w:pStyle w:val="BodyText"/>
      </w:pPr>
      <w:r>
        <w:rPr>
          <w:b/>
          <w:bCs/>
        </w:rPr>
        <w:t xml:space="preserve">Common interpretations:</w:t>
      </w:r>
      <w:r>
        <w:t xml:space="preserve"> </w:t>
      </w:r>
      <w:r>
        <w:t xml:space="preserve">- p &lt; 0.05: Strong evidence against H₀ - 0.05 ≤ p &lt; 0.10: Moderate evidence against H₀ - p ≥ 0.10: Insufficient evidence against H₀</w:t>
      </w:r>
    </w:p>
    <w:p>
      <w:pPr>
        <w:pStyle w:val="BodyText"/>
      </w:pPr>
      <w:r>
        <w:rPr>
          <w:b/>
          <w:bCs/>
        </w:rPr>
        <w:t xml:space="preserve">Common misinterpretations:</w:t>
      </w:r>
      <w:r>
        <w:t xml:space="preserve"> </w:t>
      </w:r>
      <w:r>
        <w:t xml:space="preserve">- p-value is NOT the probability that H₀ is true - p-value is NOT the probability that results occurred by chance - Statistical significance ≠ practical significance</w:t>
      </w:r>
    </w:p>
    <w:p>
      <w:pPr>
        <w:pStyle w:val="BodyText"/>
      </w:pPr>
      <w:r>
        <w:drawing>
          <wp:inline>
            <wp:extent cx="3657600" cy="4876800"/>
            <wp:effectExtent b="0" l="0" r="0" t="0"/>
            <wp:docPr descr="" title="" id="145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7-1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7"/>
    <w:bookmarkStart w:id="153" w:name="lecture-4-type-i-and-type-ii-error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Type I and Type II Errors</w:t>
      </w:r>
    </w:p>
    <w:p>
      <w:pPr>
        <w:pStyle w:val="FirstParagraph"/>
      </w:pPr>
      <w:r>
        <w:t xml:space="preserve">When making decisions based on hypothesis tests, two types of errors can occur:</w:t>
      </w:r>
    </w:p>
    <w:p>
      <w:pPr>
        <w:pStyle w:val="BodyText"/>
      </w:pPr>
      <w:r>
        <w:rPr>
          <w:b/>
          <w:bCs/>
        </w:rPr>
        <w:t xml:space="preserve">Type I Error (False Positive)</w:t>
      </w:r>
      <w:r>
        <w:t xml:space="preserve"> </w:t>
      </w:r>
      <w:r>
        <w:t xml:space="preserve">- Rejecting H₀ when it’s actually true - Probability = α (significance level) -</w:t>
      </w:r>
      <w:r>
        <w:t xml:space="preserve"> </w:t>
      </w:r>
      <w:r>
        <w:t xml:space="preserve">“Finding an effect that isn’t real”</w:t>
      </w:r>
    </w:p>
    <w:p>
      <w:pPr>
        <w:pStyle w:val="BodyText"/>
      </w:pPr>
      <w:r>
        <w:rPr>
          <w:b/>
          <w:bCs/>
        </w:rPr>
        <w:t xml:space="preserve">Type II Error (False Negative)</w:t>
      </w:r>
      <w:r>
        <w:t xml:space="preserve"> </w:t>
      </w:r>
      <w:r>
        <w:t xml:space="preserve">- Failing to reject H₀ when it’s actually false - Probability = β -</w:t>
      </w:r>
      <w:r>
        <w:t xml:space="preserve"> </w:t>
      </w:r>
      <w:r>
        <w:t xml:space="preserve">“Missing an effect that is real”</w:t>
      </w:r>
    </w:p>
    <w:p>
      <w:pPr>
        <w:pStyle w:val="BodyText"/>
      </w:pPr>
      <w:r>
        <w:rPr>
          <w:b/>
          <w:bCs/>
        </w:rPr>
        <w:t xml:space="preserve">Statistical Power = 1 - β</w:t>
      </w:r>
      <w:r>
        <w:t xml:space="preserve"> </w:t>
      </w:r>
      <w:r>
        <w:t xml:space="preserve">- Probability of correctly rejecting a false H₀ - Increases with: - Larger sample size - Larger effect size - Lower variability - Higher α level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4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8-1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5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6: Interpreting P-values and Errors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Given the following scenarios, identify whether a Type I or Type II error might have occurred:</w:t>
            </w:r>
          </w:p>
          <w:p>
            <w:pPr>
              <w:numPr>
                <w:ilvl w:val="0"/>
                <w:numId w:val="1039"/>
              </w:numPr>
            </w:pPr>
            <w:r>
              <w:t xml:space="preserve">A researcher concludes that a new fishing regulation increased grayling size, when in fact it had no effect.</w:t>
            </w:r>
          </w:p>
          <w:p>
            <w:pPr>
              <w:numPr>
                <w:ilvl w:val="0"/>
                <w:numId w:val="1039"/>
              </w:numPr>
            </w:pPr>
            <w:r>
              <w:t xml:space="preserve">A study fails to detect a real decline in grayling population due to warming water, concluding there was no effect.</w:t>
            </w:r>
          </w:p>
          <w:p>
            <w:pPr>
              <w:numPr>
                <w:ilvl w:val="0"/>
                <w:numId w:val="1039"/>
              </w:numPr>
            </w:pPr>
            <w:r>
              <w:t xml:space="preserve">Let’s calculate the power of our t-test to detect a 30 mm difference in length between lakes: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power for detecting a 30 mm difference</w:t>
            </w:r>
            <w:r>
              <w:br/>
            </w:r>
            <w:r>
              <w:rPr>
                <w:rStyle w:val="CommentTok"/>
              </w:rPr>
              <w:t xml:space="preserve"># First determine parameters</w:t>
            </w:r>
            <w:r>
              <w:br/>
            </w:r>
            <w:r>
              <w:rPr>
                <w:rStyle w:val="NormalTok"/>
              </w:rPr>
              <w:t xml:space="preserve">lake_I3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 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"I3"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lake_I8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 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"I8"</w:t>
            </w:r>
            <w:r>
              <w:rPr>
                <w:rStyle w:val="NormalTok"/>
              </w:rPr>
              <w:t xml:space="preserve">) 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n1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nrow</w:t>
            </w:r>
            <w:r>
              <w:rPr>
                <w:rStyle w:val="NormalTok"/>
              </w:rPr>
              <w:t xml:space="preserve">(lake_I3)</w:t>
            </w:r>
            <w:r>
              <w:br/>
            </w:r>
            <w:r>
              <w:rPr>
                <w:rStyle w:val="NormalTok"/>
              </w:rPr>
              <w:t xml:space="preserve">n2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nrow</w:t>
            </w:r>
            <w:r>
              <w:rPr>
                <w:rStyle w:val="NormalTok"/>
              </w:rPr>
              <w:t xml:space="preserve">(lake_I8)</w:t>
            </w:r>
            <w:r>
              <w:br/>
            </w:r>
            <w:r>
              <w:rPr>
                <w:rStyle w:val="NormalTok"/>
              </w:rPr>
              <w:t xml:space="preserve">sd_pooled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((</w:t>
            </w:r>
            <w:r>
              <w:rPr>
                <w:rStyle w:val="FunctionTok"/>
              </w:rPr>
              <w:t xml:space="preserve">var</w:t>
            </w:r>
            <w:r>
              <w:rPr>
                <w:rStyle w:val="NormalTok"/>
              </w:rPr>
              <w:t xml:space="preserve">(lake_I3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(n1</w:t>
            </w:r>
            <w:r>
              <w:rPr>
                <w:rStyle w:val="DecValTok"/>
              </w:rPr>
              <w:t xml:space="preserve">-1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                </w:t>
            </w:r>
            <w:r>
              <w:rPr>
                <w:rStyle w:val="FunctionTok"/>
              </w:rPr>
              <w:t xml:space="preserve">var</w:t>
            </w:r>
            <w:r>
              <w:rPr>
                <w:rStyle w:val="NormalTok"/>
              </w:rPr>
              <w:t xml:space="preserve">(lake_I8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(n2</w:t>
            </w:r>
            <w:r>
              <w:rPr>
                <w:rStyle w:val="DecValTok"/>
              </w:rPr>
              <w:t xml:space="preserve">-1</w:t>
            </w:r>
            <w:r>
              <w:rPr>
                <w:rStyle w:val="NormalTok"/>
              </w:rPr>
              <w:t xml:space="preserve">))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                (n1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n2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power</w:t>
            </w:r>
            <w:r>
              <w:br/>
            </w:r>
            <w:r>
              <w:rPr>
                <w:rStyle w:val="NormalTok"/>
              </w:rPr>
              <w:t xml:space="preserve">effect_size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sd_pooled  </w:t>
            </w:r>
            <w:r>
              <w:rPr>
                <w:rStyle w:val="CommentTok"/>
              </w:rPr>
              <w:t xml:space="preserve"># Cohen's d</w:t>
            </w:r>
            <w:r>
              <w:br/>
            </w:r>
            <w:r>
              <w:rPr>
                <w:rStyle w:val="NormalTok"/>
              </w:rPr>
              <w:t xml:space="preserve">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n1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n2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2</w:t>
            </w:r>
            <w:r>
              <w:br/>
            </w:r>
            <w:r>
              <w:rPr>
                <w:rStyle w:val="NormalTok"/>
              </w:rPr>
              <w:t xml:space="preserve">alpha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br/>
            </w:r>
            <w:r>
              <w:rPr>
                <w:rStyle w:val="NormalTok"/>
              </w:rPr>
              <w:t xml:space="preserve">power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power.t.test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min</w:t>
            </w:r>
            <w:r>
              <w:rPr>
                <w:rStyle w:val="NormalTok"/>
              </w:rPr>
              <w:t xml:space="preserve">(n1, n2), 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delta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sd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,  </w:t>
            </w:r>
            <w:r>
              <w:rPr>
                <w:rStyle w:val="CommentTok"/>
              </w:rPr>
              <w:t xml:space="preserve"># Using standardized effect size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alpha,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alternative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"two.sided"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results</w:t>
            </w:r>
            <w:r>
              <w:br/>
            </w:r>
            <w:r>
              <w:rPr>
                <w:rStyle w:val="NormalTok"/>
              </w:rPr>
              <w:t xml:space="preserve">power</w:t>
            </w:r>
          </w:p>
          <w:p>
            <w:pPr>
              <w:pStyle w:val="SourceCode"/>
            </w:pPr>
            <w:r>
              <w:br/>
            </w:r>
            <w:r>
              <w:rPr>
                <w:rStyle w:val="VerbatimChar"/>
              </w:rPr>
              <w:t xml:space="preserve">     Two-sample t test power calculation 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              n = 66</w:t>
            </w:r>
            <w:r>
              <w:br/>
            </w:r>
            <w:r>
              <w:rPr>
                <w:rStyle w:val="VerbatimChar"/>
              </w:rPr>
              <w:t xml:space="preserve">          delta = 0.6741298</w:t>
            </w:r>
            <w:r>
              <w:br/>
            </w:r>
            <w:r>
              <w:rPr>
                <w:rStyle w:val="VerbatimChar"/>
              </w:rPr>
              <w:t xml:space="preserve">             sd = 1</w:t>
            </w:r>
            <w:r>
              <w:br/>
            </w:r>
            <w:r>
              <w:rPr>
                <w:rStyle w:val="VerbatimChar"/>
              </w:rPr>
              <w:t xml:space="preserve">      sig.level = 0.05</w:t>
            </w:r>
            <w:r>
              <w:br/>
            </w:r>
            <w:r>
              <w:rPr>
                <w:rStyle w:val="VerbatimChar"/>
              </w:rPr>
              <w:t xml:space="preserve">          power = 0.9702076</w:t>
            </w:r>
            <w:r>
              <w:br/>
            </w:r>
            <w:r>
              <w:rPr>
                <w:rStyle w:val="VerbatimChar"/>
              </w:rPr>
              <w:t xml:space="preserve">    alternative = two.sided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NOTE: n is number in *each* group</w:t>
            </w:r>
          </w:p>
        </w:tc>
      </w:tr>
    </w:tbl>
    <w:bookmarkEnd w:id="153"/>
    <w:bookmarkStart w:id="157" w:name="lecture-4-summary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Summary</w:t>
      </w:r>
    </w:p>
    <w:p>
      <w:pPr>
        <w:pStyle w:val="FirstParagraph"/>
      </w:pPr>
      <w:r>
        <w:rPr>
          <w:b/>
          <w:bCs/>
        </w:rPr>
        <w:t xml:space="preserve">Key concepts covered: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Probability distributions</w:t>
      </w:r>
      <w:r>
        <w:t xml:space="preserve"> </w:t>
      </w:r>
      <w:r>
        <w:t xml:space="preserve">model random phenomena</w:t>
      </w:r>
    </w:p>
    <w:p>
      <w:pPr>
        <w:pStyle w:val="Compact"/>
        <w:numPr>
          <w:ilvl w:val="1"/>
          <w:numId w:val="1041"/>
        </w:numPr>
      </w:pPr>
      <w:r>
        <w:t xml:space="preserve">Normal distribution is especially important</w:t>
      </w:r>
    </w:p>
    <w:p>
      <w:pPr>
        <w:pStyle w:val="Compact"/>
        <w:numPr>
          <w:ilvl w:val="1"/>
          <w:numId w:val="1041"/>
        </w:numPr>
      </w:pPr>
      <w:r>
        <w:t xml:space="preserve">Z-scores standardize measurements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Standard error</w:t>
      </w:r>
      <w:r>
        <w:t xml:space="preserve"> </w:t>
      </w:r>
      <w:r>
        <w:t xml:space="preserve">measures precision of estimates</w:t>
      </w:r>
    </w:p>
    <w:p>
      <w:pPr>
        <w:pStyle w:val="Compact"/>
        <w:numPr>
          <w:ilvl w:val="1"/>
          <w:numId w:val="1042"/>
        </w:numPr>
      </w:pPr>
      <w:r>
        <w:t xml:space="preserve">Decreases with larger sample sizes</w:t>
      </w:r>
    </w:p>
    <w:p>
      <w:pPr>
        <w:pStyle w:val="Compact"/>
        <w:numPr>
          <w:ilvl w:val="1"/>
          <w:numId w:val="1042"/>
        </w:numPr>
      </w:pPr>
      <w:r>
        <w:t xml:space="preserve">Used to construct confidence intervals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Confidence intervals</w:t>
      </w:r>
      <w:r>
        <w:t xml:space="preserve"> </w:t>
      </w:r>
      <w:r>
        <w:t xml:space="preserve">express uncertainty</w:t>
      </w:r>
    </w:p>
    <w:p>
      <w:pPr>
        <w:pStyle w:val="Compact"/>
        <w:numPr>
          <w:ilvl w:val="1"/>
          <w:numId w:val="1043"/>
        </w:numPr>
      </w:pPr>
      <w:r>
        <w:t xml:space="preserve">Provide plausible range for parameters</w:t>
      </w:r>
    </w:p>
    <w:p>
      <w:pPr>
        <w:pStyle w:val="Compact"/>
        <w:numPr>
          <w:ilvl w:val="1"/>
          <w:numId w:val="1043"/>
        </w:numPr>
      </w:pPr>
      <w:r>
        <w:t xml:space="preserve">95% CI:</w:t>
      </w:r>
      <w:r>
        <w:t xml:space="preserve"> </w:t>
      </w:r>
      <w:r>
        <w:rPr>
          <w:rStyle w:val="VerbatimChar"/>
        </w:rPr>
        <w:t xml:space="preserve">mean ± 1.96 × SE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Hypothesis testing</w:t>
      </w:r>
      <w:r>
        <w:t xml:space="preserve"> </w:t>
      </w:r>
      <w:r>
        <w:t xml:space="preserve">evaluates claims</w:t>
      </w:r>
    </w:p>
    <w:p>
      <w:pPr>
        <w:pStyle w:val="Compact"/>
        <w:numPr>
          <w:ilvl w:val="1"/>
          <w:numId w:val="1044"/>
        </w:numPr>
      </w:pPr>
      <w:r>
        <w:t xml:space="preserve">Null vs. alternative hypotheses</w:t>
      </w:r>
    </w:p>
    <w:p>
      <w:pPr>
        <w:pStyle w:val="Compact"/>
        <w:numPr>
          <w:ilvl w:val="1"/>
          <w:numId w:val="1044"/>
        </w:numPr>
      </w:pPr>
      <w:r>
        <w:t xml:space="preserve">P-values quantify evidence against H₀</w:t>
      </w:r>
    </w:p>
    <w:p>
      <w:pPr>
        <w:pStyle w:val="Compact"/>
        <w:numPr>
          <w:ilvl w:val="1"/>
          <w:numId w:val="1044"/>
        </w:numPr>
      </w:pPr>
      <w:r>
        <w:t xml:space="preserve">Consider both statistical and practical significance</w:t>
      </w:r>
    </w:p>
    <w:p>
      <w:pPr>
        <w:pStyle w:val="FirstParagraph"/>
      </w:pPr>
      <w:r>
        <w:drawing>
          <wp:inline>
            <wp:extent cx="4876800" cy="6096000"/>
            <wp:effectExtent b="0" l="0" r="0" t="0"/>
            <wp:docPr descr="" title="" id="155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30-1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7"/>
    <w:sectPr w:rsidR="00BC5723" w:rsidRPr="00846576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40"/>
  <w:embedSystemFonts/>
  <w:proofState w:grammar="clean" w:spelling="clean"/>
  <w:stylePaneFormatFilter w:allStyles="0" w:alternateStyleNames="0" w:clearFormatting="1" w:customStyles="0" w:directFormattingOnNumbering="0" w:directFormattingOnParagraphs="0" w:directFormattingOnRuns="0" w:directFormattingOnTables="0" w:headingStyles="0" w:latentStyles="1" w:numberingStyles="0" w:stylesInUse="0" w:tableStyles="0" w:top3HeadingStyles="0" w:val="1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CF1"/>
    <w:rsid w:val="001D4BF4"/>
    <w:rsid w:val="00322D32"/>
    <w:rsid w:val="003A43E8"/>
    <w:rsid w:val="005316D4"/>
    <w:rsid w:val="00636BA6"/>
    <w:rsid w:val="00771E03"/>
    <w:rsid w:val="007D1245"/>
    <w:rsid w:val="00846576"/>
    <w:rsid w:val="008E7AF3"/>
    <w:rsid w:val="009F6993"/>
    <w:rsid w:val="00AF5CF1"/>
    <w:rsid w:val="00BC28E9"/>
    <w:rsid w:val="00BC5723"/>
    <w:rsid w:val="00BE2C86"/>
    <w:rsid w:val="00D216D4"/>
    <w:rsid w:val="00D50509"/>
    <w:rsid w:val="00D9646C"/>
    <w:rsid w:val="00DF1EEE"/>
    <w:rsid w:val="00F85349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cs="Times New Roman (Body CS)" w:eastAsiaTheme="minorHAnsi" w:hAnsi="Arial"/>
        <w:kern w:val="2"/>
        <w:sz w:val="24"/>
        <w:szCs w:val="24"/>
        <w:lang w:bidi="ar-SA" w:eastAsia="en-US" w:val="en-US"/>
        <w14:ligatures w14:val="standardContextual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846576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styleId="Heading2" w:type="paragraph">
    <w:name w:val="heading 2"/>
    <w:basedOn w:val="Normal"/>
    <w:next w:val="Normal"/>
    <w:link w:val="Heading2Char"/>
    <w:uiPriority w:val="9"/>
    <w:semiHidden/>
    <w:unhideWhenUsed/>
    <w:qFormat/>
    <w:rsid w:val="00846576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Cs w:val="32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846576"/>
    <w:pPr>
      <w:keepNext/>
      <w:keepLines/>
      <w:spacing w:after="80" w:before="160"/>
      <w:outlineLvl w:val="2"/>
    </w:pPr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9"/>
    <w:semiHidden/>
    <w:unhideWhenUsed/>
    <w:qFormat/>
    <w:rsid w:val="00846576"/>
    <w:pPr>
      <w:keepNext/>
      <w:keepLines/>
      <w:spacing w:after="40" w:before="80"/>
      <w:outlineLvl w:val="3"/>
    </w:pPr>
    <w:rPr>
      <w:rFonts w:asciiTheme="minorHAnsi" w:cstheme="majorBidi" w:eastAsiaTheme="majorEastAsia" w:hAnsiTheme="minorHAnsi"/>
      <w:iCs/>
      <w:color w:themeColor="accent1" w:themeShade="BF" w:val="0F4761"/>
    </w:rPr>
  </w:style>
  <w:style w:styleId="Heading5" w:type="paragraph">
    <w:name w:val="heading 5"/>
    <w:basedOn w:val="Normal"/>
    <w:next w:val="Normal"/>
    <w:link w:val="Heading5Char"/>
    <w:uiPriority w:val="9"/>
    <w:semiHidden/>
    <w:unhideWhenUsed/>
    <w:qFormat/>
    <w:rsid w:val="00AF5CF1"/>
    <w:pPr>
      <w:keepNext/>
      <w:keepLines/>
      <w:spacing w:after="40" w:before="80"/>
      <w:outlineLvl w:val="4"/>
    </w:pPr>
    <w:rPr>
      <w:rFonts w:asciiTheme="minorHAnsi" w:cstheme="majorBidi" w:eastAsiaTheme="majorEastAsia" w:hAnsiTheme="minorHAnsi"/>
      <w:color w:themeColor="accent1" w:themeShade="BF" w:val="0F4761"/>
    </w:rPr>
  </w:style>
  <w:style w:styleId="Heading6" w:type="paragraph">
    <w:name w:val="heading 6"/>
    <w:basedOn w:val="Normal"/>
    <w:next w:val="Normal"/>
    <w:link w:val="Heading6Char"/>
    <w:uiPriority w:val="9"/>
    <w:semiHidden/>
    <w:unhideWhenUsed/>
    <w:qFormat/>
    <w:rsid w:val="00846576"/>
    <w:pPr>
      <w:keepNext/>
      <w:keepLines/>
      <w:spacing w:before="40"/>
      <w:outlineLvl w:val="5"/>
    </w:pPr>
    <w:rPr>
      <w:rFonts w:asciiTheme="minorHAnsi" w:cstheme="majorBidi" w:eastAsiaTheme="majorEastAsia" w:hAnsiTheme="minorHAnsi"/>
      <w:iCs/>
      <w:color w:themeColor="text1" w:themeTint="A6" w:val="595959"/>
    </w:rPr>
  </w:style>
  <w:style w:styleId="Heading7" w:type="paragraph">
    <w:name w:val="heading 7"/>
    <w:basedOn w:val="Normal"/>
    <w:next w:val="Normal"/>
    <w:link w:val="Heading7Char"/>
    <w:uiPriority w:val="9"/>
    <w:semiHidden/>
    <w:unhideWhenUsed/>
    <w:qFormat/>
    <w:rsid w:val="00AF5CF1"/>
    <w:pPr>
      <w:keepNext/>
      <w:keepLines/>
      <w:spacing w:before="40"/>
      <w:outlineLvl w:val="6"/>
    </w:pPr>
    <w:rPr>
      <w:rFonts w:asciiTheme="minorHAnsi" w:cstheme="majorBidi" w:eastAsiaTheme="majorEastAsia" w:hAnsiTheme="minorHAnsi"/>
      <w:color w:themeColor="text1" w:themeTint="A6" w:val="595959"/>
    </w:rPr>
  </w:style>
  <w:style w:styleId="Heading8" w:type="paragraph">
    <w:name w:val="heading 8"/>
    <w:basedOn w:val="Normal"/>
    <w:next w:val="Normal"/>
    <w:link w:val="Heading8Char"/>
    <w:uiPriority w:val="9"/>
    <w:semiHidden/>
    <w:unhideWhenUsed/>
    <w:qFormat/>
    <w:rsid w:val="00846576"/>
    <w:pPr>
      <w:keepNext/>
      <w:keepLines/>
      <w:outlineLvl w:val="7"/>
    </w:pPr>
    <w:rPr>
      <w:rFonts w:asciiTheme="minorHAnsi" w:cstheme="majorBidi" w:eastAsiaTheme="majorEastAsia" w:hAnsiTheme="minorHAnsi"/>
      <w:iCs/>
      <w:color w:themeColor="text1" w:themeTint="D8" w:val="272727"/>
    </w:rPr>
  </w:style>
  <w:style w:styleId="Heading9" w:type="paragraph">
    <w:name w:val="heading 9"/>
    <w:basedOn w:val="Normal"/>
    <w:next w:val="Normal"/>
    <w:link w:val="Heading9Char"/>
    <w:uiPriority w:val="9"/>
    <w:semiHidden/>
    <w:unhideWhenUsed/>
    <w:qFormat/>
    <w:rsid w:val="00846576"/>
    <w:pPr>
      <w:keepNext/>
      <w:keepLines/>
      <w:outlineLvl w:val="8"/>
    </w:pPr>
    <w:rPr>
      <w:rFonts w:asciiTheme="minorHAnsi" w:cstheme="majorBidi" w:eastAsiaTheme="majorEastAsia" w:hAnsiTheme="minorHAnsi"/>
      <w:color w:themeColor="text1" w:themeTint="D8" w:val="272727"/>
      <w:sz w:val="2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846576"/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846576"/>
    <w:rPr>
      <w:rFonts w:asciiTheme="majorHAnsi" w:cstheme="majorBidi" w:eastAsiaTheme="majorEastAsia" w:hAnsiTheme="majorHAnsi"/>
      <w:color w:themeColor="accent1" w:themeShade="BF" w:val="0F4761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rsid w:val="00846576"/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846576"/>
    <w:rPr>
      <w:rFonts w:asciiTheme="minorHAnsi" w:cstheme="majorBidi" w:eastAsiaTheme="majorEastAsia" w:hAnsiTheme="minorHAnsi"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F5CF1"/>
    <w:rPr>
      <w:rFonts w:asciiTheme="minorHAnsi" w:cstheme="majorBidi" w:eastAsiaTheme="majorEastAsia" w:hAnsiTheme="minorHAnsi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F5CF1"/>
    <w:rPr>
      <w:rFonts w:asciiTheme="minorHAnsi" w:cstheme="majorBidi" w:eastAsiaTheme="majorEastAsia" w:hAnsiTheme="minorHAnsi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846576"/>
    <w:rPr>
      <w:rFonts w:asciiTheme="minorHAnsi" w:cstheme="majorBidi" w:eastAsiaTheme="majorEastAsia" w:hAnsiTheme="minorHAnsi"/>
      <w:color w:themeColor="text1" w:themeTint="D8" w:val="272727"/>
      <w:sz w:val="22"/>
    </w:rPr>
  </w:style>
  <w:style w:styleId="Title" w:type="paragraph">
    <w:name w:val="Title"/>
    <w:basedOn w:val="Normal"/>
    <w:next w:val="Normal"/>
    <w:link w:val="TitleChar"/>
    <w:uiPriority w:val="10"/>
    <w:qFormat/>
    <w:rsid w:val="00AF5CF1"/>
    <w:pPr>
      <w:spacing w:after="80"/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F5CF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AF5CF1"/>
    <w:pPr>
      <w:numPr>
        <w:ilvl w:val="1"/>
      </w:numPr>
      <w:spacing w:after="160"/>
    </w:pPr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F5CF1"/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styleId="Quote" w:type="paragraph">
    <w:name w:val="Quote"/>
    <w:basedOn w:val="Normal"/>
    <w:next w:val="Normal"/>
    <w:link w:val="QuoteChar"/>
    <w:uiPriority w:val="29"/>
    <w:qFormat/>
    <w:rsid w:val="00AF5CF1"/>
    <w:pPr>
      <w:spacing w:after="160" w:before="160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AF5CF1"/>
    <w:rPr>
      <w:i/>
      <w:iCs/>
      <w:color w:themeColor="text1" w:themeTint="BF" w:val="404040"/>
    </w:rPr>
  </w:style>
  <w:style w:styleId="ListParagraph" w:type="paragraph">
    <w:name w:val="List Paragraph"/>
    <w:basedOn w:val="Normal"/>
    <w:uiPriority w:val="34"/>
    <w:qFormat/>
    <w:rsid w:val="00AF5CF1"/>
    <w:pPr>
      <w:ind w:left="720"/>
      <w:contextualSpacing/>
    </w:pPr>
  </w:style>
  <w:style w:styleId="IntenseEmphasis" w:type="character">
    <w:name w:val="Intense Emphasis"/>
    <w:basedOn w:val="DefaultParagraphFont"/>
    <w:uiPriority w:val="21"/>
    <w:qFormat/>
    <w:rsid w:val="00AF5CF1"/>
    <w:rPr>
      <w:i/>
      <w:iCs/>
      <w:color w:themeColor="accent1" w:themeShade="BF" w:val="0F4761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AF5CF1"/>
    <w:pPr>
      <w:pBdr>
        <w:top w:color="0F4761" w:space="10" w:sz="4" w:themeColor="accent1" w:themeShade="BF" w:val="single"/>
        <w:bottom w:color="0F4761" w:space="10" w:sz="4" w:themeColor="accent1" w:themeShade="BF" w:val="single"/>
      </w:pBdr>
      <w:spacing w:after="360" w:before="360"/>
      <w:ind w:left="864" w:right="864"/>
      <w:jc w:val="center"/>
    </w:pPr>
    <w:rPr>
      <w:i/>
      <w:iCs/>
      <w:color w:themeColor="accent1" w:themeShade="BF" w:val="0F4761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AF5CF1"/>
    <w:rPr>
      <w:i/>
      <w:iCs/>
      <w:color w:themeColor="accent1" w:themeShade="BF" w:val="0F4761"/>
    </w:rPr>
  </w:style>
  <w:style w:styleId="IntenseReference" w:type="character">
    <w:name w:val="Intense Reference"/>
    <w:basedOn w:val="DefaultParagraphFont"/>
    <w:uiPriority w:val="32"/>
    <w:qFormat/>
    <w:rsid w:val="00AF5CF1"/>
    <w:rPr>
      <w:b/>
      <w:bCs/>
      <w:smallCaps/>
      <w:color w:themeColor="accent1" w:themeShade="BF" w:val="0F4761"/>
      <w:spacing w:val="5"/>
    </w:rPr>
  </w:style>
  <w:style w:styleId="HTMLCode" w:type="character">
    <w:name w:val="HTML Code"/>
    <w:basedOn w:val="DefaultParagraphFont"/>
    <w:uiPriority w:val="99"/>
    <w:unhideWhenUsed/>
    <w:rsid w:val="00771E03"/>
    <w:rPr>
      <w:rFonts w:ascii="Consolas" w:cs="Consolas" w:hAnsi="Consolas"/>
      <w:sz w:val="18"/>
      <w:szCs w:val="20"/>
    </w:rPr>
  </w:style>
  <w:style w:customStyle="1" w:styleId="Code" w:type="paragraph">
    <w:name w:val="Code"/>
    <w:basedOn w:val="Normal"/>
    <w:next w:val="Normal"/>
    <w:qFormat/>
    <w:rsid w:val="00BC28E9"/>
    <w:pPr>
      <w:pBdr>
        <w:top w:color="FF0000" w:space="1" w:sz="8" w:val="single"/>
        <w:left w:color="FF0000" w:space="4" w:sz="8" w:val="single"/>
        <w:bottom w:color="FF0000" w:space="1" w:sz="8" w:val="single"/>
        <w:right w:color="FF0000" w:space="4" w:sz="8" w:val="single"/>
      </w:pBdr>
      <w:shd w:color="auto" w:fill="auto" w:val="pct15"/>
      <w:spacing w:after="120" w:before="120"/>
      <w:ind w:left="432" w:right="432"/>
    </w:pPr>
    <w:rPr>
      <w:rFonts w:ascii="Courier New" w:hAnsi="Courier New"/>
      <w:sz w:val="18"/>
    </w:rPr>
  </w:style>
  <w:style w:customStyle="1" w:styleId="SourceCode" w:type="paragraph">
    <w:name w:val="Source Code"/>
    <w:basedOn w:val="Normal"/>
    <w:qFormat/>
    <w:rsid w:val="00771E03"/>
    <w:pPr>
      <w:pBdr>
        <w:top w:color="auto" w:space="1" w:sz="8" w:val="single"/>
        <w:left w:color="auto" w:space="4" w:sz="8" w:val="single"/>
        <w:bottom w:color="auto" w:space="1" w:sz="8" w:val="single"/>
        <w:right w:color="auto" w:space="4" w:sz="8" w:val="single"/>
      </w:pBdr>
      <w:shd w:color="auto" w:fill="auto" w:val="pct15"/>
      <w:spacing w:after="240" w:before="240"/>
      <w:ind w:left="432" w:right="432"/>
    </w:pPr>
    <w:rPr>
      <w:rFonts w:ascii="Courier New" w:hAnsi="Courier New"/>
      <w:sz w:val="20"/>
    </w:rPr>
  </w:style>
  <w:style w:customStyle="1" w:styleId="Verbatim" w:type="paragraph">
    <w:name w:val="Verbatim"/>
    <w:basedOn w:val="Normal"/>
    <w:qFormat/>
    <w:rsid w:val="00771E03"/>
    <w:pPr>
      <w:shd w:color="auto" w:fill="auto" w:val="pct15"/>
      <w:spacing w:after="240" w:before="240"/>
      <w:ind w:left="432" w:right="432"/>
    </w:pPr>
    <w:rPr>
      <w:rFonts w:ascii="Courier New" w:hAnsi="Courier New"/>
      <w:sz w:val="18"/>
    </w:rPr>
  </w:style>
  <w:style w:customStyle="1" w:styleId="CodeBlock" w:type="paragraph">
    <w:name w:val="Code Block"/>
    <w:basedOn w:val="Verbatim"/>
    <w:qFormat/>
    <w:rsid w:val="00BC28E9"/>
  </w:style>
  <w:style w:styleId="CommentText" w:type="paragraph">
    <w:name w:val="annotation text"/>
    <w:basedOn w:val="Normal"/>
    <w:link w:val="CommentTextChar"/>
    <w:uiPriority w:val="99"/>
    <w:unhideWhenUsed/>
    <w:rsid w:val="00771E03"/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rsid w:val="00771E03"/>
    <w:rPr>
      <w:sz w:val="20"/>
      <w:szCs w:val="20"/>
    </w:rPr>
  </w:style>
  <w:style w:styleId="TOC1" w:type="paragraph">
    <w:name w:val="toc 1"/>
    <w:basedOn w:val="Normal"/>
    <w:next w:val="Normal"/>
    <w:autoRedefine/>
    <w:uiPriority w:val="39"/>
    <w:unhideWhenUsed/>
    <w:rsid w:val="00322D32"/>
    <w:pPr>
      <w:spacing w:after="100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46" Target="media/rId46.png" /><Relationship Type="http://schemas.openxmlformats.org/officeDocument/2006/relationships/image" Id="rId57" Target="media/rId57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20" Target="media/rId20.png" /><Relationship Type="http://schemas.openxmlformats.org/officeDocument/2006/relationships/image" Id="rId100" Target="media/rId100.png" /><Relationship Type="http://schemas.openxmlformats.org/officeDocument/2006/relationships/image" Id="rId132" Target="media/rId132.png" /><Relationship Type="http://schemas.openxmlformats.org/officeDocument/2006/relationships/image" Id="rId136" Target="media/rId136.png" /><Relationship Type="http://schemas.openxmlformats.org/officeDocument/2006/relationships/image" Id="rId144" Target="media/rId144.png" /><Relationship Type="http://schemas.openxmlformats.org/officeDocument/2006/relationships/image" Id="rId148" Target="media/rId148.png" /><Relationship Type="http://schemas.openxmlformats.org/officeDocument/2006/relationships/image" Id="rId154" Target="media/rId154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96" Target="media/rId96.png" /><Relationship Type="http://schemas.openxmlformats.org/officeDocument/2006/relationships/image" Id="rId124" Target="media/rId124.png" /><Relationship Type="http://schemas.openxmlformats.org/officeDocument/2006/relationships/image" Id="rId114" Target="media/rId114.png" /><Relationship Type="http://schemas.openxmlformats.org/officeDocument/2006/relationships/image" Id="rId53" Target="media/rId53.png" /><Relationship Type="http://schemas.openxmlformats.org/officeDocument/2006/relationships/image" Id="rId82" Target="media/rId82.png" /><Relationship Type="http://schemas.openxmlformats.org/officeDocument/2006/relationships/image" Id="rId121" Target="media/rId121.png" /><Relationship Type="http://schemas.openxmlformats.org/officeDocument/2006/relationships/image" Id="rId107" Target="media/rId107.png" /><Relationship Type="http://schemas.openxmlformats.org/officeDocument/2006/relationships/image" Id="rId117" Target="media/rId117.png" /><Relationship Type="http://schemas.openxmlformats.org/officeDocument/2006/relationships/image" Id="rId128" Target="media/rId12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Lecture 04: Probability and Inference</dc:title>
  <dc:creator>Bill Perry</dc:creator>
  <cp:keywords/>
  <dcterms:created xsi:type="dcterms:W3CDTF">2025-05-14T16:01:48Z</dcterms:created>
  <dcterms:modified xsi:type="dcterms:W3CDTF">2025-05-14T16:01:48Z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default">
    <vt:lpwstr>True</vt:lpwstr>
  </property>
  <property fmtid="{D5CDD505-2E9C-101B-9397-08002B2CF9AE}" pid="6" name="editor">
    <vt:lpwstr>visual</vt:lpwstr>
  </property>
  <property fmtid="{D5CDD505-2E9C-101B-9397-08002B2CF9AE}" pid="7" name="execute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toc-title">
    <vt:lpwstr>Table of contents</vt:lpwstr>
  </property>
</Properties>
</file>